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5F" w:rsidRPr="006A5E5F" w:rsidRDefault="006A5E5F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4656" behindDoc="0" locked="0" layoutInCell="1" allowOverlap="1">
            <wp:simplePos x="2933700" y="895350"/>
            <wp:positionH relativeFrom="margin">
              <wp:align>left</wp:align>
            </wp:positionH>
            <wp:positionV relativeFrom="margin">
              <wp:align>top</wp:align>
            </wp:positionV>
            <wp:extent cx="1504950" cy="849630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081" cy="86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INSTITUTO FEDERAL DE EDUCAÇÃO CIÊNCIA E TECNOLOGIA </w:t>
      </w:r>
      <w:r w:rsidR="00D806C9" w:rsidRPr="006A5E5F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campus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</w:t>
      </w:r>
    </w:p>
    <w:p w:rsidR="00B7340A" w:rsidRPr="006A5E5F" w:rsidRDefault="00D806C9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LICENCIATURA DA MATEMÁTICA</w:t>
      </w:r>
    </w:p>
    <w:p w:rsidR="00B7340A" w:rsidRPr="006A5E5F" w:rsidRDefault="00B7340A" w:rsidP="006A5E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A5E5F" w:rsidRPr="006A5E5F" w:rsidRDefault="006A5E5F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22011" w:rsidRPr="006A5E5F" w:rsidRDefault="00B7340A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RELATÓRIO PARCIAL DE ESTÁGIO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CURRICULAR SUPERVISONADO </w:t>
      </w:r>
      <w:r w:rsidR="008C27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ETAPA 2</w:t>
      </w:r>
    </w:p>
    <w:p w:rsidR="00322011" w:rsidRPr="006A5E5F" w:rsidRDefault="00322011" w:rsidP="00B734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6A5E5F" w:rsidRDefault="00322011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Nomes dos alunos integrantes das equipes em ordem alfabética</w:t>
      </w:r>
    </w:p>
    <w:p w:rsidR="00D806C9" w:rsidRPr="006A5E5F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6A5E5F" w:rsidRDefault="00D806C9" w:rsidP="00D80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CARAGUATATUBA, SÃO PAULO</w:t>
      </w:r>
    </w:p>
    <w:p w:rsidR="00D806C9" w:rsidRPr="006A5E5F" w:rsidRDefault="008C270C" w:rsidP="00D806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806C9" w:rsidRPr="006A5E5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2015</w:t>
      </w:r>
    </w:p>
    <w:p w:rsidR="006A5E5F" w:rsidRDefault="006A5E5F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Instituto Federal de Educação Ciência e Tecnologia </w:t>
      </w:r>
      <w:r w:rsidRPr="00D806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Caraguatatuba</w:t>
      </w: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de Licenciatura da Matemática</w:t>
      </w:r>
    </w:p>
    <w:p w:rsidR="00D806C9" w:rsidRDefault="008C270C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 Prática de Ensino 2</w:t>
      </w:r>
      <w:r w:rsidR="00D806C9"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806C9" w:rsidRPr="00D806C9" w:rsidRDefault="00D806C9" w:rsidP="00D80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Andressa Mattos Salgado-Sampaio</w:t>
      </w:r>
    </w:p>
    <w:p w:rsidR="00D806C9" w:rsidRP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D806C9" w:rsidRDefault="00D806C9" w:rsidP="00D806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0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RELATÓRIO PARCIAL DE ESTÁGIO CU</w:t>
      </w:r>
      <w:r w:rsidR="00E457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RRICULAR SUPERVISONADO – ETAPA 2</w:t>
      </w:r>
      <w:r w:rsidRPr="00D806C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E45739">
        <w:rPr>
          <w:rFonts w:ascii="Arial" w:eastAsia="Times New Roman" w:hAnsi="Arial" w:cs="Arial"/>
          <w:sz w:val="24"/>
          <w:szCs w:val="24"/>
          <w:lang w:eastAsia="pt-BR"/>
        </w:rPr>
        <w:t>A diversidade na escola e o trabalho pedagógico do professor</w:t>
      </w:r>
      <w:r w:rsidRPr="00D806C9">
        <w:rPr>
          <w:rFonts w:ascii="Arial" w:eastAsia="Times New Roman" w:hAnsi="Arial" w:cs="Arial"/>
          <w:sz w:val="24"/>
          <w:szCs w:val="24"/>
          <w:lang w:eastAsia="pt-BR"/>
        </w:rPr>
        <w:t>”.</w:t>
      </w:r>
    </w:p>
    <w:p w:rsidR="00D806C9" w:rsidRDefault="00D806C9" w:rsidP="00B7340A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D806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2011" w:rsidRPr="00B7340A" w:rsidRDefault="00D806C9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781425" y="895350"/>
            <wp:positionH relativeFrom="margin">
              <wp:align>left</wp:align>
            </wp:positionH>
            <wp:positionV relativeFrom="margin">
              <wp:align>top</wp:align>
            </wp:positionV>
            <wp:extent cx="1685925" cy="952500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f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011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Trabalho apresentado </w:t>
      </w:r>
      <w:r w:rsidR="00E45739">
        <w:rPr>
          <w:rFonts w:ascii="Times New Roman" w:eastAsia="Times New Roman" w:hAnsi="Times New Roman" w:cs="Times New Roman"/>
          <w:sz w:val="24"/>
          <w:szCs w:val="24"/>
          <w:lang w:eastAsia="pt-BR"/>
        </w:rPr>
        <w:t>à Disciplina Prática de Ensino 2</w:t>
      </w:r>
      <w:r w:rsidR="00322011"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requisito parcial para a conclusão da carga horária do programa de Estágio Curricular Supervisionado do Curso de Licenciatura da Matemática.</w:t>
      </w:r>
    </w:p>
    <w:p w:rsidR="00B7340A" w:rsidRPr="00CF6A80" w:rsidRDefault="00B7340A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322011" w:rsidRPr="00CF6A80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Estudantes:</w:t>
      </w:r>
      <w:r w:rsidR="00B7340A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XXX</w:t>
      </w:r>
    </w:p>
    <w:p w:rsidR="00E45739" w:rsidRPr="00CF6A80" w:rsidRDefault="00E45739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Prof. Disciplina PE2</w:t>
      </w:r>
      <w:r w:rsidR="00322011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: 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XXX</w:t>
      </w:r>
      <w:r w:rsidR="00322011" w:rsidRPr="00CF6A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B7340A" w:rsidRPr="00B7340A" w:rsidRDefault="00322011" w:rsidP="00D806C9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Prof.</w:t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Supervisor de Estágio: </w:t>
      </w:r>
      <w:proofErr w:type="spellStart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Profa.Ma</w:t>
      </w:r>
      <w:proofErr w:type="spellEnd"/>
      <w:r w:rsidRP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B7340A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Andressa Mattos Salgado-Sampaio.</w:t>
      </w: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P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7340A" w:rsidRDefault="00B7340A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Pr="00B7340A" w:rsidRDefault="00D806C9" w:rsidP="00B734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06C9" w:rsidRDefault="00D806C9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CARAGUATATUBA, SÃO PAULO</w:t>
      </w:r>
    </w:p>
    <w:p w:rsidR="00B7340A" w:rsidRPr="00CF6A80" w:rsidRDefault="00D806C9" w:rsidP="00B734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MAIO 2015</w:t>
      </w:r>
    </w:p>
    <w:p w:rsidR="00D806C9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r w:rsidR="00D806C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SUMÁRIO</w:t>
      </w:r>
    </w:p>
    <w:p w:rsidR="00B7340A" w:rsidRDefault="006E063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6E0639" w:rsidRPr="006E0639" w:rsidRDefault="006E0639" w:rsidP="000D674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INTRODUÇÃO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OBJETIVOS</w:t>
      </w:r>
    </w:p>
    <w:p w:rsidR="00E45739" w:rsidRPr="00CF6A80" w:rsidRDefault="00B7340A" w:rsidP="00E457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Des</w:t>
      </w:r>
      <w:r w:rsidR="00CF6A80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crever a etapa do estágio, quais 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o</w:t>
      </w:r>
      <w:r w:rsidR="00CF6A80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 principais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objetivo</w:t>
      </w:r>
      <w:r w:rsidR="00CF6A80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s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de tal etapa</w:t>
      </w:r>
      <w:r w:rsidR="00CF6A80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e como contribuem para a formação do </w:t>
      </w:r>
      <w:proofErr w:type="gramStart"/>
      <w:r w:rsidR="00CF6A80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professor.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.</w:t>
      </w:r>
      <w:proofErr w:type="gramEnd"/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 Descrever as características técnicas da escola investigada, localização, número de alunos, professores, espaço físico, etc. Descrever outras caraterísticas relevantes do entorno da escola, fatores de risco social, IDH, etc.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E45739" w:rsidRDefault="00E45739" w:rsidP="00E457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5739" w:rsidRPr="00CF6A80" w:rsidRDefault="00E45739" w:rsidP="00E457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hAnsi="Times New Roman" w:cs="Times New Roman"/>
          <w:b/>
          <w:color w:val="FF0000"/>
          <w:sz w:val="24"/>
          <w:szCs w:val="24"/>
          <w:highlight w:val="lightGray"/>
        </w:rPr>
        <w:t>Orientação:</w:t>
      </w: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 O Estágio Supervisionado 2, com 90 horas de duração, terá como objetivo a análise reflexiva das relações interpessoais na sala de aula, por meio de </w:t>
      </w:r>
      <w:r w:rsidRPr="00CF6A80">
        <w:rPr>
          <w:rFonts w:ascii="Times New Roman" w:hAnsi="Times New Roman" w:cs="Times New Roman"/>
          <w:i/>
          <w:color w:val="FF0000"/>
          <w:sz w:val="24"/>
          <w:szCs w:val="24"/>
          <w:highlight w:val="lightGray"/>
        </w:rPr>
        <w:t>observação analítica</w:t>
      </w: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 da dinâmica das aulas de Matemática da Educação Básica, e Ensino Médio. Esta etapa do estágio poderá ser desenvolvida em duplas de até dois (2) estudantes. Os estudantes deverão observar e analisar os princípios e critérios usados pelos professores regentes na adoção de procedimentos e atitudes para trabalhar com a resolução de problemas na dinâmica da aula, conflitos nas relações interpessoais, dificuldades de aprendizagem, e outros aspectos relacionados com a diversidade, como a inclusão escolar, educação para as relações étnico raciais e diversidade de gênero. No desenrolar dos estudos na disciplina PE2 os estudantes deverão </w:t>
      </w:r>
      <w:r w:rsidRPr="00CF6A80">
        <w:rPr>
          <w:rFonts w:ascii="Times New Roman" w:eastAsia="Calibri" w:hAnsi="Times New Roman" w:cs="Times New Roman"/>
          <w:color w:val="FF0000"/>
          <w:sz w:val="24"/>
          <w:szCs w:val="24"/>
          <w:highlight w:val="lightGray"/>
        </w:rPr>
        <w:t>adquirir instrumentos conceituais que possibilitem uma abordagem crítica da dinâmica social do processo escolar, especialmente no que diz respeito às dimensões das diferenças, da diversidade e do multiculturalismo. Ao analisar os estudos teóricos na disciplina e contrapor com a realidade no contexto do estágio, almeja-se que os estudantes possam identificar as configurações modernas das interações sociais e analisar os conflitos que permeiam o convívio social (manifestações de preconceito, violência, impactos sociais políticos, ambientais, econômicos), compreendendo a si mesmo como agente transformador no âmbito da sua ação profissional, como educador e professor de matemática.</w:t>
      </w:r>
    </w:p>
    <w:p w:rsidR="00E45739" w:rsidRPr="00CF6A80" w:rsidRDefault="00E45739" w:rsidP="006E06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B7340A" w:rsidRDefault="00B7340A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B7340A" w:rsidRDefault="006E0639" w:rsidP="00B7340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REFERENCIAL BIBLIOGRÁFICO E COLETA DE DADOS</w:t>
      </w:r>
      <w:r w:rsidR="00E07003" w:rsidRPr="006E0639">
        <w:rPr>
          <w:rStyle w:val="Refdenotaderodap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E45739" w:rsidRPr="00CF6A80" w:rsidRDefault="00E45739" w:rsidP="00E45739">
      <w:p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</w:rPr>
      </w:pPr>
      <w:r w:rsidRPr="00CF6A80">
        <w:rPr>
          <w:rFonts w:ascii="Times New Roman" w:hAnsi="Times New Roman" w:cs="Times New Roman"/>
          <w:color w:val="FF0000"/>
          <w:highlight w:val="lightGray"/>
        </w:rPr>
        <w:t>Apresente o formato da coleta de dados, e os dados propriamente ditos, em formato de texto, podendo ser tabulados através de análise qualitativa e/ou quantitativa.</w:t>
      </w:r>
    </w:p>
    <w:p w:rsidR="00E45739" w:rsidRPr="00E45739" w:rsidRDefault="00E45739" w:rsidP="00E4573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45739" w:rsidRPr="00CF6A80" w:rsidRDefault="00E45739" w:rsidP="00E457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</w:pPr>
      <w:r w:rsidRPr="00CF6A8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pt-BR"/>
        </w:rPr>
        <w:t xml:space="preserve">Orientação: </w:t>
      </w: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Num primeiro momento os estudantes farão observação da dinâmica da sala de aula, mediante roteiro elaborado junto com o professor da disciplina PE2. O roteiro deverá preocupar-se com a observação analítica da tomada de decisão do professor diante das seguintes situações:</w:t>
      </w:r>
    </w:p>
    <w:p w:rsidR="00E45739" w:rsidRPr="00CF6A80" w:rsidRDefault="00E45739" w:rsidP="00E45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- Resolução de problemas na dinâmica da aula (recursos, uso de materiais, desenvolvimento do plano de aula, rotina de horários, uso do espaço, </w:t>
      </w:r>
      <w:proofErr w:type="spellStart"/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etc</w:t>
      </w:r>
      <w:proofErr w:type="spellEnd"/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); </w:t>
      </w:r>
    </w:p>
    <w:p w:rsidR="00E45739" w:rsidRPr="00CF6A80" w:rsidRDefault="00E45739" w:rsidP="00E45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- Mediação e intervenção diante de conflitos nas relações interpessoais (aluno-aluno; professor-aluno; professor-turma);</w:t>
      </w:r>
    </w:p>
    <w:p w:rsidR="00E45739" w:rsidRPr="00CF6A80" w:rsidRDefault="00E45739" w:rsidP="00E45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- Mediação e intervenção do professor ante as dificuldades de aprendizagem dos alunos;</w:t>
      </w:r>
    </w:p>
    <w:p w:rsidR="00E45739" w:rsidRPr="00CF6A80" w:rsidRDefault="00E45739" w:rsidP="00E45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highlight w:val="lightGray"/>
        </w:rPr>
      </w:pP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 xml:space="preserve">- Outros aspectos relacionados com a diversidade, como a inclusão escolar, educação para as relações étnico raciais e diversidade de gênero. </w:t>
      </w:r>
    </w:p>
    <w:p w:rsidR="00E45739" w:rsidRPr="00CF6A80" w:rsidRDefault="00E45739" w:rsidP="00E457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6A80">
        <w:rPr>
          <w:rFonts w:ascii="Times New Roman" w:hAnsi="Times New Roman" w:cs="Times New Roman"/>
          <w:color w:val="FF0000"/>
          <w:sz w:val="24"/>
          <w:szCs w:val="24"/>
          <w:highlight w:val="lightGray"/>
        </w:rPr>
        <w:t>No segundo momento da disciplina e do estágio, os estudantes juntamente com o professor orientador da disciplina deverão elaborar um projeto interdisciplinar de intervenção junto aos alunos e/ou professores sujeitos do seu campo de estágio, que contribua para os desafios da realidade observada na etapa anterior de suas investigações. Os estudantes poderão escolher se desenvolverão a ação no Ensino Fundamental ou Ensino Médio. O projeto deverá reunir o material levantado nas investigações anteriores, para justificar a ação de intervenção. O projeto seguirá roteiro de desenvolvimento conforme critérios do professor responsável pela disciplina. No seminário final os estudantes deverão apresentar e discutir o desenvolvimento e resultados do projeto de intervenção.</w:t>
      </w:r>
    </w:p>
    <w:p w:rsidR="00E07003" w:rsidRPr="00CF6A80" w:rsidRDefault="00E07003">
      <w:pPr>
        <w:rPr>
          <w:color w:val="FF0000"/>
        </w:rPr>
      </w:pPr>
      <w:r w:rsidRPr="00CF6A80">
        <w:rPr>
          <w:color w:val="FF0000"/>
        </w:rP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DISCUSSÃO E ANÁLISE DOS DADOS.</w:t>
      </w:r>
    </w:p>
    <w:p w:rsidR="00E07003" w:rsidRPr="00CF6A80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 xml:space="preserve">Faça uma síntese das principais informações coletadas e confronte com o referencial teórico. O objetivo nesse momento é tornar evidente coerências e contradições, bem como levantar novas perguntas para investigação. Lembre-se de sempre utilizar as referências teóricas no </w:t>
      </w:r>
      <w:proofErr w:type="spellStart"/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confrontamento</w:t>
      </w:r>
      <w:proofErr w:type="spellEnd"/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, citar ou parafrasear segundo normas da ABNT.</w:t>
      </w: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CONSIDERAÇÕES FINAIS.</w:t>
      </w:r>
    </w:p>
    <w:p w:rsidR="00E07003" w:rsidRPr="00CF6A80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Esse é o espaço para que o grupo de estudantes manifeste suas impressões e inferências a respeito da proposta de investigação, dos dados encontrados, e da relação dessa situação didática de ensino (o estágio) com a sua formação docente. Cabe nesse momento supor, levantar hipóteses, confirmar argumentos, e lançar base para futuras investigações.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D175AC" w:rsidRPr="006E0639" w:rsidRDefault="006E0639" w:rsidP="004D7FD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REFERÊNCIAS BIBLIOGRÁFICAS.</w:t>
      </w:r>
    </w:p>
    <w:p w:rsidR="00E07003" w:rsidRPr="00CF6A80" w:rsidRDefault="00E07003" w:rsidP="00D175AC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Utilizar as normas da ABNT.</w:t>
      </w:r>
    </w:p>
    <w:p w:rsidR="00E07003" w:rsidRDefault="00E0700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</w:p>
    <w:p w:rsidR="00E07003" w:rsidRPr="006E0639" w:rsidRDefault="006E0639" w:rsidP="00E0700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06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ANEXOS</w:t>
      </w:r>
    </w:p>
    <w:p w:rsidR="00E07003" w:rsidRPr="00CF6A80" w:rsidRDefault="00E07003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Coloque aqui documentos e outros materiais que por ventura tenha citado no corpo do trabalho, ou que julgar interessante para a análise do que foi apresentado.</w:t>
      </w:r>
    </w:p>
    <w:p w:rsidR="00D806C9" w:rsidRPr="00CF6A80" w:rsidRDefault="006A5E5F" w:rsidP="00E07003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ANEXAR AQUI AS FICHAS DE ACOMPANHAMENTO DA CARGA HORÁRIA DE ESTÁGIO E CÓPIA DA FICHA DE C</w:t>
      </w:r>
      <w:r w:rsidR="00E45739" w:rsidRPr="00CF6A80">
        <w:rPr>
          <w:rFonts w:ascii="Times New Roman" w:eastAsia="Times New Roman" w:hAnsi="Times New Roman" w:cs="Times New Roman"/>
          <w:color w:val="FF0000"/>
          <w:sz w:val="24"/>
          <w:szCs w:val="24"/>
          <w:highlight w:val="lightGray"/>
          <w:lang w:eastAsia="pt-BR"/>
        </w:rPr>
        <w:t>REDENCIAMENTO (anexe somente com clips não furar os documentos).</w:t>
      </w:r>
      <w:bookmarkStart w:id="0" w:name="_GoBack"/>
      <w:bookmarkEnd w:id="0"/>
    </w:p>
    <w:sectPr w:rsidR="00D806C9" w:rsidRPr="00CF6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03" w:rsidRDefault="00E07003" w:rsidP="00E07003">
      <w:pPr>
        <w:spacing w:after="0" w:line="240" w:lineRule="auto"/>
      </w:pPr>
      <w:r>
        <w:separator/>
      </w:r>
    </w:p>
  </w:endnote>
  <w:end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03" w:rsidRDefault="00E07003" w:rsidP="00E07003">
      <w:pPr>
        <w:spacing w:after="0" w:line="240" w:lineRule="auto"/>
      </w:pPr>
      <w:r>
        <w:separator/>
      </w:r>
    </w:p>
  </w:footnote>
  <w:footnote w:type="continuationSeparator" w:id="0">
    <w:p w:rsidR="00E07003" w:rsidRDefault="00E07003" w:rsidP="00E07003">
      <w:pPr>
        <w:spacing w:after="0" w:line="240" w:lineRule="auto"/>
      </w:pPr>
      <w:r>
        <w:continuationSeparator/>
      </w:r>
    </w:p>
  </w:footnote>
  <w:footnote w:id="1">
    <w:p w:rsidR="00E07003" w:rsidRPr="00CF6A80" w:rsidRDefault="00E07003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>
        <w:t xml:space="preserve"> </w:t>
      </w:r>
      <w:r w:rsidRPr="00CF6A80">
        <w:rPr>
          <w:color w:val="FF0000"/>
          <w:highlight w:val="lightGray"/>
        </w:rPr>
        <w:t>O item referencial bibliográfico e coleta de dados pode ser apresentado separadamente se o grupo de estudantes assim julgar necessário.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6A90"/>
    <w:multiLevelType w:val="hybridMultilevel"/>
    <w:tmpl w:val="318400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C"/>
    <w:rsid w:val="0002493D"/>
    <w:rsid w:val="000A2895"/>
    <w:rsid w:val="00114529"/>
    <w:rsid w:val="00142378"/>
    <w:rsid w:val="00311632"/>
    <w:rsid w:val="00322011"/>
    <w:rsid w:val="003228EB"/>
    <w:rsid w:val="00322A66"/>
    <w:rsid w:val="00337EEA"/>
    <w:rsid w:val="003E3BE6"/>
    <w:rsid w:val="00454B3B"/>
    <w:rsid w:val="00594233"/>
    <w:rsid w:val="005B1012"/>
    <w:rsid w:val="005F1D70"/>
    <w:rsid w:val="00607463"/>
    <w:rsid w:val="00615A3C"/>
    <w:rsid w:val="00672967"/>
    <w:rsid w:val="00696A9C"/>
    <w:rsid w:val="006A5E5F"/>
    <w:rsid w:val="006E0639"/>
    <w:rsid w:val="007B1D54"/>
    <w:rsid w:val="00827886"/>
    <w:rsid w:val="00856C24"/>
    <w:rsid w:val="008C270C"/>
    <w:rsid w:val="009038C0"/>
    <w:rsid w:val="0090784F"/>
    <w:rsid w:val="009F4A3C"/>
    <w:rsid w:val="00A12A98"/>
    <w:rsid w:val="00B15935"/>
    <w:rsid w:val="00B161C6"/>
    <w:rsid w:val="00B277F8"/>
    <w:rsid w:val="00B7340A"/>
    <w:rsid w:val="00C07121"/>
    <w:rsid w:val="00C1215C"/>
    <w:rsid w:val="00C260DC"/>
    <w:rsid w:val="00C51B1C"/>
    <w:rsid w:val="00CF6A80"/>
    <w:rsid w:val="00D175AC"/>
    <w:rsid w:val="00D806C9"/>
    <w:rsid w:val="00E07003"/>
    <w:rsid w:val="00E07204"/>
    <w:rsid w:val="00E3306E"/>
    <w:rsid w:val="00E45739"/>
    <w:rsid w:val="00E56EB3"/>
    <w:rsid w:val="00F8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41F4-C1FD-4467-8ADF-1C7CB1C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63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54B3B"/>
    <w:rPr>
      <w:b/>
      <w:bCs/>
    </w:rPr>
  </w:style>
  <w:style w:type="character" w:customStyle="1" w:styleId="apple-converted-space">
    <w:name w:val="apple-converted-space"/>
    <w:basedOn w:val="Fontepargpadro"/>
    <w:rsid w:val="00454B3B"/>
  </w:style>
  <w:style w:type="paragraph" w:customStyle="1" w:styleId="Default">
    <w:name w:val="Default"/>
    <w:rsid w:val="00454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340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700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700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7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AB22-B360-4033-87C6-5FCD6C0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Andressa Mattos</cp:lastModifiedBy>
  <cp:revision>5</cp:revision>
  <dcterms:created xsi:type="dcterms:W3CDTF">2015-06-23T15:37:00Z</dcterms:created>
  <dcterms:modified xsi:type="dcterms:W3CDTF">2016-02-25T20:45:00Z</dcterms:modified>
</cp:coreProperties>
</file>