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media/image1.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pPr>
      <w:r>
        <w:rPr/>
        <w:drawing>
          <wp:inline distB="0" distL="0" distR="0" distT="0">
            <wp:extent cx="5428615" cy="1007110"/>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5428615" cy="1007110"/>
                    </a:xfrm>
                    <a:prstGeom prst="rect">
                      <a:avLst/>
                    </a:prstGeom>
                    <a:noFill/>
                    <a:ln w="9525">
                      <a:noFill/>
                      <a:miter lim="800000"/>
                      <a:headEnd/>
                      <a:tailEnd/>
                    </a:ln>
                  </pic:spPr>
                </pic:pic>
              </a:graphicData>
            </a:graphic>
          </wp:inline>
        </w:drawing>
      </w:r>
    </w:p>
    <w:p>
      <w:pPr>
        <w:pStyle w:val="style0"/>
        <w:rPr/>
      </w:pPr>
      <w:r>
        <w:rPr/>
      </w:r>
    </w:p>
    <w:p>
      <w:pPr>
        <w:pStyle w:val="style0"/>
        <w:rPr/>
      </w:pPr>
      <w:bookmarkStart w:id="0" w:name="_GoBack"/>
      <w:bookmarkStart w:id="1" w:name="_GoBack"/>
      <w:bookmarkEnd w:id="1"/>
      <w:r>
        <w:rPr/>
      </w:r>
    </w:p>
    <w:p>
      <w:pPr>
        <w:pStyle w:val="style0"/>
        <w:rPr/>
      </w:pPr>
      <w:r>
        <w:rPr/>
      </w:r>
    </w:p>
    <w:p>
      <w:pPr>
        <w:pStyle w:val="style0"/>
        <w:rPr/>
      </w:pPr>
      <w:r>
        <w:rPr/>
      </w:r>
    </w:p>
    <w:p>
      <w:pPr>
        <w:pStyle w:val="style0"/>
        <w:jc w:val="center"/>
        <w:rPr/>
      </w:pPr>
      <w:r>
        <w:rPr/>
        <w:t>Gabriel Lúcius dos Santos</w:t>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jc w:val="center"/>
        <w:rPr>
          <w:b/>
        </w:rPr>
      </w:pPr>
      <w:r>
        <w:rPr>
          <w:b/>
        </w:rPr>
        <w:t>Educação Científica por Meio de Cenas de Cinema</w:t>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jc w:val="center"/>
        <w:rPr/>
      </w:pPr>
      <w:r>
        <w:rPr/>
        <w:t>Caraguatatuba</w:t>
      </w:r>
    </w:p>
    <w:p>
      <w:pPr>
        <w:pStyle w:val="style0"/>
        <w:jc w:val="center"/>
        <w:rPr/>
      </w:pPr>
      <w:r>
        <w:rPr/>
        <w:t>2014</w:t>
      </w:r>
    </w:p>
    <w:p>
      <w:pPr>
        <w:sectPr>
          <w:type w:val="nextPage"/>
          <w:pgSz w:h="16838" w:w="11906"/>
          <w:pgMar w:bottom="1134" w:footer="0" w:gutter="0" w:header="0" w:left="1701" w:right="1134" w:top="1701"/>
          <w:pgNumType w:fmt="decimal"/>
          <w:formProt w:val="false"/>
          <w:textDirection w:val="lrTb"/>
          <w:docGrid w:charSpace="0" w:linePitch="240" w:type="default"/>
        </w:sectPr>
        <w:pStyle w:val="style0"/>
        <w:spacing w:line="100" w:lineRule="atLeast"/>
        <w:jc w:val="left"/>
        <w:rPr/>
      </w:pPr>
      <w:r>
        <w:rPr/>
      </w:r>
    </w:p>
    <w:p>
      <w:pPr>
        <w:pStyle w:val="style0"/>
        <w:jc w:val="center"/>
        <w:rPr/>
      </w:pPr>
      <w:r>
        <w:rPr/>
        <w:t>GABRIEL LÚCIUS DOS SANTOS</w:t>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jc w:val="center"/>
        <w:rPr/>
      </w:pPr>
      <w:r>
        <w:rPr/>
        <w:t>Educação científica por meio de cenas de cinema</w:t>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spacing w:line="100" w:lineRule="atLeast"/>
        <w:ind w:hanging="0" w:left="4536" w:right="0"/>
        <w:rPr/>
      </w:pPr>
      <w:r>
        <w:rPr/>
        <w:t>Trabalho de conclusão de curso apresentado ao Instituto Federal de Educação, Ciência e Tecnologia do Estado de São Paulo, campus de Caraguatatuba para obtenção do título de graduado em Licenciatura em Matemática.</w:t>
      </w:r>
    </w:p>
    <w:p>
      <w:pPr>
        <w:pStyle w:val="style0"/>
        <w:spacing w:line="100" w:lineRule="atLeast"/>
        <w:ind w:hanging="0" w:left="4536" w:right="0"/>
        <w:rPr/>
      </w:pPr>
      <w:r>
        <w:rPr/>
        <w:t>Orientador: Prof. Dr. Ricardo Roberto Plaza Teixeira.</w:t>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jc w:val="center"/>
        <w:rPr/>
      </w:pPr>
      <w:r>
        <w:rPr/>
        <w:t>Caraguatatuba</w:t>
      </w:r>
    </w:p>
    <w:p>
      <w:pPr>
        <w:pStyle w:val="style0"/>
        <w:jc w:val="center"/>
        <w:rPr/>
      </w:pPr>
      <w:r>
        <w:rPr/>
        <w:t>2014</w:t>
      </w:r>
    </w:p>
    <w:p>
      <w:pPr>
        <w:pStyle w:val="style0"/>
        <w:spacing w:line="100" w:lineRule="atLeast"/>
        <w:rPr/>
      </w:pPr>
      <w:r>
        <w:rPr/>
      </w:r>
    </w:p>
    <w:p>
      <w:pPr>
        <w:pStyle w:val="style0"/>
        <w:pageBreakBefore/>
        <w:jc w:val="center"/>
        <w:rPr/>
      </w:pPr>
      <w:r>
        <w:rPr/>
        <w:t>Dados Internacionais de Catalogação na Publicação (CIP)</w:t>
      </w:r>
    </w:p>
    <w:p>
      <w:pPr>
        <w:pStyle w:val="style0"/>
        <w:jc w:val="center"/>
        <w:rPr/>
      </w:pPr>
      <w:r>
        <w:rPr/>
      </w:r>
      <w:r>
        <w:pict>
          <v:rect strokecolor="#000000" strokeweight="0pt" style="position:absolute;width:360.55pt;height:205.5pt;margin-top:5.1pt;margin-left:46.5pt">
            <v:textbox inset="7.2pt,3.6pt,7.2pt,3.6pt">
              <w:txbxContent>
                <w:p>
                  <w:pPr>
                    <w:pStyle w:val="style58"/>
                    <w:spacing w:line="100" w:lineRule="atLeast"/>
                    <w:rPr/>
                  </w:pPr>
                  <w:r>
                    <w:rPr/>
                  </w:r>
                </w:p>
                <w:p>
                  <w:pPr>
                    <w:pStyle w:val="style58"/>
                    <w:spacing w:line="100" w:lineRule="atLeast"/>
                    <w:rPr/>
                  </w:pPr>
                  <w:r>
                    <w:rPr/>
                    <w:t>S512a</w:t>
                    <w:tab/>
                    <w:tab/>
                    <w:t>Santos, Gabriel Lúcius dos.</w:t>
                  </w:r>
                </w:p>
                <w:p>
                  <w:pPr>
                    <w:pStyle w:val="style58"/>
                    <w:spacing w:line="100" w:lineRule="atLeast"/>
                    <w:ind w:hanging="0" w:left="709" w:right="0"/>
                    <w:rPr/>
                  </w:pPr>
                  <w:r>
                    <w:rPr/>
                    <w:tab/>
                    <w:tab/>
                    <w:t>Educação científica por meio de cenas de cinema/Gabriel Lúcius dos Santos – Caraguatatuba, 2014.</w:t>
                  </w:r>
                </w:p>
                <w:p>
                  <w:pPr>
                    <w:pStyle w:val="style58"/>
                    <w:spacing w:line="100" w:lineRule="atLeast"/>
                    <w:ind w:hanging="0" w:left="709" w:right="0"/>
                    <w:rPr/>
                  </w:pPr>
                  <w:r>
                    <w:rPr/>
                    <w:t>210f</w:t>
                  </w:r>
                </w:p>
                <w:p>
                  <w:pPr>
                    <w:pStyle w:val="style58"/>
                    <w:spacing w:line="100" w:lineRule="atLeast"/>
                    <w:ind w:hanging="0" w:left="709" w:right="0"/>
                    <w:rPr/>
                  </w:pPr>
                  <w:r>
                    <w:rPr/>
                  </w:r>
                </w:p>
                <w:p>
                  <w:pPr>
                    <w:pStyle w:val="style58"/>
                    <w:spacing w:line="100" w:lineRule="atLeast"/>
                    <w:ind w:hanging="0" w:left="709" w:right="0"/>
                    <w:rPr/>
                  </w:pPr>
                  <w:r>
                    <w:rPr/>
                    <w:t>Trabalho de conclusão de curso (Licenciatura em Matemática) – Instituto Federal de Educação, Ciência e Tecnologia do Estado de São Paulo.</w:t>
                  </w:r>
                </w:p>
                <w:p>
                  <w:pPr>
                    <w:pStyle w:val="style58"/>
                    <w:spacing w:line="100" w:lineRule="atLeast"/>
                    <w:ind w:hanging="0" w:left="709" w:right="0"/>
                    <w:rPr/>
                  </w:pPr>
                  <w:r>
                    <w:rPr/>
                  </w:r>
                </w:p>
                <w:p>
                  <w:pPr>
                    <w:pStyle w:val="style58"/>
                    <w:spacing w:line="100" w:lineRule="atLeast"/>
                    <w:ind w:hanging="0" w:left="709" w:right="0"/>
                    <w:rPr/>
                  </w:pPr>
                  <w:r>
                    <w:rPr/>
                    <w:t>1. Matemática – Trabalho de conclusão de curso 1. Título.</w:t>
                  </w:r>
                </w:p>
                <w:p>
                  <w:pPr>
                    <w:pStyle w:val="style58"/>
                    <w:spacing w:line="100" w:lineRule="atLeast"/>
                    <w:rPr/>
                  </w:pPr>
                  <w:r>
                    <w:rPr/>
                  </w:r>
                </w:p>
                <w:p>
                  <w:pPr>
                    <w:pStyle w:val="style58"/>
                    <w:spacing w:line="100" w:lineRule="atLeast"/>
                    <w:rPr/>
                  </w:pPr>
                  <w:r>
                    <w:rPr/>
                    <w:t>SP/IFSP/BC                                                                               CDU:658</w:t>
                  </w:r>
                </w:p>
              </w:txbxContent>
            </v:textbox>
            <w10:wrap type="topAndBottom"/>
          </v:rect>
        </w:pict>
      </w:r>
    </w:p>
    <w:p>
      <w:pPr>
        <w:pStyle w:val="style0"/>
        <w:rPr/>
      </w:pPr>
      <w:r>
        <w:rPr/>
      </w:r>
    </w:p>
    <w:p>
      <w:pPr>
        <w:pStyle w:val="style0"/>
        <w:rPr/>
      </w:pPr>
      <w:r>
        <w:rPr/>
      </w:r>
    </w:p>
    <w:p>
      <w:pPr>
        <w:pStyle w:val="style0"/>
        <w:rPr/>
      </w:pPr>
      <w:r>
        <w:rPr/>
      </w:r>
    </w:p>
    <w:p>
      <w:pPr>
        <w:pStyle w:val="style0"/>
        <w:rPr/>
      </w:pPr>
      <w:r>
        <w:rPr/>
      </w:r>
    </w:p>
    <w:p>
      <w:pPr>
        <w:pStyle w:val="style0"/>
        <w:pageBreakBefore/>
        <w:rPr/>
      </w:pPr>
      <w:r>
        <w:rPr/>
      </w:r>
    </w:p>
    <w:p>
      <w:pPr>
        <w:pStyle w:val="style0"/>
        <w:rPr/>
      </w:pPr>
      <w:r>
        <w:rPr/>
      </w:r>
      <w:r>
        <w:pict>
          <v:rect strokecolor="#000000" strokeweight="0pt" style="position:absolute;width:360.55pt;height:248.1pt;margin-top:49.8pt;margin-left:46.5pt">
            <v:textbox inset="7.2pt,3.6pt,7.2pt,3.6pt">
              <w:txbxContent>
                <w:p>
                  <w:pPr>
                    <w:pStyle w:val="style58"/>
                    <w:rPr/>
                  </w:pPr>
                  <w:r>
                    <w:rPr/>
                  </w:r>
                </w:p>
                <w:p>
                  <w:pPr>
                    <w:pStyle w:val="style58"/>
                    <w:rPr/>
                  </w:pPr>
                  <w:r>
                    <w:rPr/>
                    <w:t xml:space="preserve">SANTOS, G. L. dos. </w:t>
                    <w:tab/>
                    <w:tab/>
                  </w:r>
                  <w:r>
                    <w:rPr>
                      <w:b/>
                    </w:rPr>
                    <w:t>Educação científica por meio de cenas de cinema</w:t>
                  </w:r>
                  <w:r>
                    <w:rPr/>
                    <w:t>. 2014. 210 f. Trabalho de conclusão de curso. Instituto Federal de Educação, Ciência e Tecnologia do Estado de São Paulo, Caraguatatuba, 2014.</w:t>
                  </w:r>
                </w:p>
                <w:p>
                  <w:pPr>
                    <w:pStyle w:val="style58"/>
                    <w:rPr/>
                  </w:pPr>
                  <w:r>
                    <w:rPr/>
                  </w:r>
                </w:p>
                <w:p>
                  <w:pPr>
                    <w:pStyle w:val="style58"/>
                    <w:jc w:val="center"/>
                    <w:rPr>
                      <w:b/>
                    </w:rPr>
                  </w:pPr>
                  <w:r>
                    <w:rPr>
                      <w:b/>
                    </w:rPr>
                    <w:t>ERRATA</w:t>
                  </w:r>
                </w:p>
                <w:p>
                  <w:pPr>
                    <w:pStyle w:val="style58"/>
                    <w:rPr/>
                  </w:pPr>
                  <w:r>
                    <w:rPr/>
                  </w:r>
                </w:p>
                <w:p>
                  <w:pPr>
                    <w:pStyle w:val="style58"/>
                    <w:tabs>
                      <w:tab w:leader="none" w:pos="1701" w:val="left"/>
                      <w:tab w:leader="none" w:pos="2835" w:val="left"/>
                      <w:tab w:leader="none" w:pos="4536" w:val="left"/>
                    </w:tabs>
                    <w:rPr/>
                  </w:pPr>
                  <w:r>
                    <w:rPr/>
                    <w:t>Folha</w:t>
                    <w:tab/>
                    <w:t>Linha</w:t>
                    <w:tab/>
                    <w:t>Onde se lê</w:t>
                    <w:tab/>
                    <w:t>Leia-se</w:t>
                  </w:r>
                </w:p>
                <w:p>
                  <w:pPr>
                    <w:pStyle w:val="style58"/>
                    <w:tabs>
                      <w:tab w:leader="none" w:pos="1701" w:val="left"/>
                      <w:tab w:leader="none" w:pos="2835" w:val="left"/>
                      <w:tab w:leader="none" w:pos="4536" w:val="left"/>
                    </w:tabs>
                    <w:rPr/>
                  </w:pPr>
                  <w:r>
                    <w:rPr/>
                    <w:t>10</w:t>
                    <w:tab/>
                    <w:t>5</w:t>
                    <w:tab/>
                    <w:t>fratal</w:t>
                    <w:tab/>
                    <w:t>fractal</w:t>
                  </w:r>
                </w:p>
                <w:p>
                  <w:pPr>
                    <w:pStyle w:val="style58"/>
                    <w:tabs>
                      <w:tab w:leader="none" w:pos="1701" w:val="left"/>
                      <w:tab w:leader="none" w:pos="2835" w:val="left"/>
                      <w:tab w:leader="none" w:pos="4536" w:val="left"/>
                    </w:tabs>
                    <w:rPr/>
                  </w:pPr>
                  <w:r>
                    <w:rPr/>
                    <w:t>78</w:t>
                    <w:tab/>
                    <w:t>3</w:t>
                    <w:tab/>
                    <w:t>binômios</w:t>
                    <w:tab/>
                    <w:t>polinômios</w:t>
                  </w:r>
                </w:p>
              </w:txbxContent>
            </v:textbox>
            <w10:wrap type="topAndBottom"/>
          </v:rect>
        </w:pict>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pageBreakBefore/>
        <w:rPr/>
      </w:pPr>
      <w:r>
        <w:rPr/>
        <w:t>Nome: SANTOS, Gabriel Lúcius dos</w:t>
      </w:r>
    </w:p>
    <w:p>
      <w:pPr>
        <w:pStyle w:val="style0"/>
        <w:rPr/>
      </w:pPr>
      <w:r>
        <w:rPr/>
        <w:t>Título: Educação científica por meio de cenas de cinema</w:t>
      </w:r>
    </w:p>
    <w:p>
      <w:pPr>
        <w:pStyle w:val="style0"/>
        <w:rPr/>
      </w:pPr>
      <w:r>
        <w:rPr/>
      </w:r>
    </w:p>
    <w:p>
      <w:pPr>
        <w:pStyle w:val="style0"/>
        <w:rPr/>
      </w:pPr>
      <w:r>
        <w:rPr/>
      </w:r>
    </w:p>
    <w:p>
      <w:pPr>
        <w:pStyle w:val="style0"/>
        <w:rPr/>
      </w:pPr>
      <w:r>
        <w:rPr/>
      </w:r>
    </w:p>
    <w:p>
      <w:pPr>
        <w:pStyle w:val="style0"/>
        <w:rPr/>
      </w:pPr>
      <w:r>
        <w:rPr/>
      </w:r>
    </w:p>
    <w:p>
      <w:pPr>
        <w:pStyle w:val="style0"/>
        <w:spacing w:line="100" w:lineRule="atLeast"/>
        <w:ind w:hanging="0" w:left="4536" w:right="0"/>
        <w:rPr/>
      </w:pPr>
      <w:r>
        <w:rPr/>
        <w:t>Trabalho de conclusão de curso apresentado ao Instituto Federal de Educação, Ciência e Tecnologia do Estado de São Paulo, campus de Caraguatatuba para obtenção do título de graduado em Licenciatura em Matemática.</w:t>
      </w:r>
    </w:p>
    <w:p>
      <w:pPr>
        <w:pStyle w:val="style0"/>
        <w:rPr/>
      </w:pPr>
      <w:r>
        <w:rPr/>
      </w:r>
    </w:p>
    <w:p>
      <w:pPr>
        <w:pStyle w:val="style0"/>
        <w:rPr/>
      </w:pPr>
      <w:r>
        <w:rPr/>
      </w:r>
    </w:p>
    <w:p>
      <w:pPr>
        <w:pStyle w:val="style0"/>
        <w:rPr/>
      </w:pPr>
      <w:r>
        <w:rPr/>
      </w:r>
    </w:p>
    <w:p>
      <w:pPr>
        <w:pStyle w:val="style0"/>
        <w:rPr/>
      </w:pPr>
      <w:r>
        <w:rPr/>
      </w:r>
    </w:p>
    <w:p>
      <w:pPr>
        <w:pStyle w:val="style0"/>
        <w:rPr/>
      </w:pPr>
      <w:r>
        <w:rPr/>
        <w:t>Aprovado em:</w:t>
      </w:r>
    </w:p>
    <w:p>
      <w:pPr>
        <w:pStyle w:val="style0"/>
        <w:rPr/>
      </w:pPr>
      <w:r>
        <w:rPr/>
      </w:r>
    </w:p>
    <w:p>
      <w:pPr>
        <w:pStyle w:val="style0"/>
        <w:rPr/>
      </w:pPr>
      <w:r>
        <w:rPr/>
        <w:t>Banca Examinadora</w:t>
      </w:r>
    </w:p>
    <w:p>
      <w:pPr>
        <w:pStyle w:val="style0"/>
        <w:rPr/>
      </w:pPr>
      <w:r>
        <w:rPr/>
        <w:t>Prof. __________________  Instituição: __________________</w:t>
      </w:r>
    </w:p>
    <w:p>
      <w:pPr>
        <w:pStyle w:val="style0"/>
        <w:rPr/>
      </w:pPr>
      <w:r>
        <w:rPr/>
        <w:t>Julgamento: ____________  Assinatura: __________________</w:t>
      </w:r>
    </w:p>
    <w:p>
      <w:pPr>
        <w:pStyle w:val="style0"/>
        <w:rPr/>
      </w:pPr>
      <w:r>
        <w:rPr/>
      </w:r>
    </w:p>
    <w:p>
      <w:pPr>
        <w:pStyle w:val="style0"/>
        <w:rPr/>
      </w:pPr>
      <w:r>
        <w:rPr/>
        <w:t>Prof. __________________  Instituição: __________________</w:t>
      </w:r>
    </w:p>
    <w:p>
      <w:pPr>
        <w:pStyle w:val="style0"/>
        <w:rPr/>
      </w:pPr>
      <w:r>
        <w:rPr/>
        <w:t>Julgamento: ____________  Assinatura: __________________</w:t>
      </w:r>
    </w:p>
    <w:p>
      <w:pPr>
        <w:pStyle w:val="style0"/>
        <w:rPr/>
      </w:pPr>
      <w:r>
        <w:rPr/>
      </w:r>
    </w:p>
    <w:p>
      <w:pPr>
        <w:pStyle w:val="style0"/>
        <w:rPr/>
      </w:pPr>
      <w:r>
        <w:rPr/>
        <w:t>Prof. __________________  Instituição: __________________</w:t>
      </w:r>
    </w:p>
    <w:p>
      <w:pPr>
        <w:pStyle w:val="style0"/>
        <w:rPr/>
      </w:pPr>
      <w:r>
        <w:rPr/>
        <w:t>Julgamento: ____________  Assinatura: __________________</w:t>
      </w:r>
    </w:p>
    <w:p>
      <w:pPr>
        <w:pStyle w:val="style0"/>
        <w:rPr/>
      </w:pPr>
      <w:r>
        <w:rPr/>
      </w:r>
    </w:p>
    <w:p>
      <w:pPr>
        <w:pStyle w:val="style0"/>
        <w:rPr/>
      </w:pPr>
      <w:r>
        <w:rPr/>
      </w:r>
    </w:p>
    <w:p>
      <w:pPr>
        <w:pStyle w:val="style0"/>
        <w:pageBreakBefore/>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jc w:val="right"/>
        <w:rPr/>
      </w:pPr>
      <w:r>
        <w:rPr/>
        <w:t>À minha amada família, pelo apoio e carinho.</w:t>
      </w:r>
    </w:p>
    <w:p>
      <w:pPr>
        <w:pStyle w:val="style0"/>
        <w:rPr/>
      </w:pPr>
      <w:r>
        <w:rPr/>
      </w:r>
    </w:p>
    <w:p>
      <w:pPr>
        <w:pStyle w:val="style0"/>
        <w:pageBreakBefore/>
        <w:jc w:val="center"/>
        <w:rPr>
          <w:b/>
        </w:rPr>
      </w:pPr>
      <w:r>
        <w:rPr>
          <w:b/>
        </w:rPr>
        <w:t>AGRADECIMENTOS</w:t>
      </w:r>
    </w:p>
    <w:p>
      <w:pPr>
        <w:pStyle w:val="style0"/>
        <w:rPr>
          <w:lang w:val="pt-PT"/>
        </w:rPr>
      </w:pPr>
      <w:r>
        <w:rPr>
          <w:lang w:val="pt-PT"/>
        </w:rPr>
      </w:r>
    </w:p>
    <w:p>
      <w:pPr>
        <w:pStyle w:val="style0"/>
        <w:rPr>
          <w:lang w:val="pt-PT"/>
        </w:rPr>
      </w:pPr>
      <w:r>
        <w:rPr>
          <w:lang w:val="pt-PT"/>
        </w:rPr>
        <w:t xml:space="preserve">Ao Prof. Dr. </w:t>
      </w:r>
      <w:r>
        <w:rPr/>
        <w:t>Ricardo Roberto Plaza Teixeira</w:t>
      </w:r>
      <w:r>
        <w:rPr>
          <w:lang w:val="pt-PT"/>
        </w:rPr>
        <w:t>, que muito me ensinou, contribuindo para minha formação e crescimento científico e intelectual.</w:t>
      </w:r>
    </w:p>
    <w:p>
      <w:pPr>
        <w:pStyle w:val="style0"/>
        <w:rPr/>
      </w:pPr>
      <w:r>
        <w:rPr/>
      </w:r>
    </w:p>
    <w:p>
      <w:pPr>
        <w:pStyle w:val="style0"/>
        <w:rPr>
          <w:lang w:val="pt-PT"/>
        </w:rPr>
      </w:pPr>
      <w:r>
        <w:rPr>
          <w:lang w:val="pt-PT"/>
        </w:rPr>
        <w:t>A todos os professores e servidores do Instituto Federal de Educação, Ciência e Tecnologia do Estado de São Paulo, campus de Caraguatatuba.</w:t>
      </w:r>
    </w:p>
    <w:p>
      <w:pPr>
        <w:pStyle w:val="style0"/>
        <w:rPr>
          <w:lang w:val="pt-PT"/>
        </w:rPr>
      </w:pPr>
      <w:r>
        <w:rPr>
          <w:lang w:val="pt-PT"/>
        </w:rPr>
      </w:r>
    </w:p>
    <w:p>
      <w:pPr>
        <w:pStyle w:val="style0"/>
        <w:rPr>
          <w:lang w:val="pt-PT"/>
        </w:rPr>
      </w:pPr>
      <w:r>
        <w:rPr>
          <w:lang w:val="pt-PT"/>
        </w:rPr>
        <w:t>À Coordenação de Aperfeiçoamento de Pessoal de Nível Superior, pela concessão da bolsa do Programa Institucional de Bolsa de Iniciação à Docência.</w:t>
      </w:r>
    </w:p>
    <w:p>
      <w:pPr>
        <w:pStyle w:val="style0"/>
        <w:rPr>
          <w:lang w:val="pt-PT"/>
        </w:rPr>
      </w:pPr>
      <w:r>
        <w:rPr>
          <w:lang w:val="pt-PT"/>
        </w:rPr>
      </w:r>
    </w:p>
    <w:p>
      <w:pPr>
        <w:pStyle w:val="style0"/>
        <w:spacing w:line="100" w:lineRule="atLeast"/>
        <w:jc w:val="left"/>
        <w:rPr/>
      </w:pPr>
      <w:r>
        <w:rPr/>
      </w:r>
    </w:p>
    <w:p>
      <w:pPr>
        <w:pStyle w:val="style0"/>
        <w:pageBreakBefore/>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jc w:val="right"/>
        <w:rPr>
          <w:lang w:val="pt-PT"/>
        </w:rPr>
      </w:pPr>
      <w:r>
        <w:rPr>
          <w:lang w:val="pt-PT"/>
        </w:rPr>
        <w:t>“</w:t>
      </w:r>
      <w:r>
        <w:rPr>
          <w:lang w:val="pt-PT"/>
        </w:rPr>
        <w:t>Ama-se mais o que se conquista com esforço.”</w:t>
      </w:r>
    </w:p>
    <w:p>
      <w:pPr>
        <w:pStyle w:val="style0"/>
        <w:jc w:val="right"/>
        <w:rPr>
          <w:lang w:val="pt-PT"/>
        </w:rPr>
      </w:pPr>
      <w:r>
        <w:rPr>
          <w:lang w:val="pt-PT"/>
        </w:rPr>
        <w:t>Benjamin Disraeli</w:t>
      </w:r>
    </w:p>
    <w:p>
      <w:pPr>
        <w:pStyle w:val="style0"/>
        <w:rPr/>
      </w:pPr>
      <w:r>
        <w:rPr/>
      </w:r>
    </w:p>
    <w:p>
      <w:pPr>
        <w:pStyle w:val="style0"/>
        <w:pageBreakBefore/>
        <w:jc w:val="center"/>
        <w:rPr>
          <w:b/>
        </w:rPr>
      </w:pPr>
      <w:r>
        <w:rPr>
          <w:b/>
        </w:rPr>
        <w:t>RESUMO</w:t>
      </w:r>
    </w:p>
    <w:p>
      <w:pPr>
        <w:pStyle w:val="style0"/>
        <w:rPr/>
      </w:pPr>
      <w:r>
        <w:rPr/>
      </w:r>
    </w:p>
    <w:p>
      <w:pPr>
        <w:pStyle w:val="style0"/>
        <w:rPr/>
      </w:pPr>
      <w:r>
        <w:rPr/>
        <w:t>Este trabalho de conclusão de curso relata e analisa algumas experiências educacionais envolvendo a utilização do cinema em sala de aula, como ferramenta pedagógica, para alunos do ensino médio de escolas públicas do litoral norte do estado de São Paulo. Estas experiências se materializaram em apresentações que utilizam trechos de filmes, sobretudo de ficção científica, relacionados a conteúdos científicos, como a teoria da relatividade e a teoria da evolução, com o objetivo de motivar os alunos a se interessarem mais por estes temas, aguçando a sua curiosidade científica. A metodologia deste trabalho apresenta as maneiras e as razões sobre como utilizar o cinema como ferramenta didática na sala de aula. Os resultados explicam a perspectiva dos alunos a respeito das estratégias de divulgação científica abordadas. A maioria dos alunos (57%) relatou que conseguiu compreender as referências científicas e históricas sobre as cenas de filmes apresentadas.</w:t>
      </w:r>
    </w:p>
    <w:p>
      <w:pPr>
        <w:pStyle w:val="style0"/>
        <w:rPr/>
      </w:pPr>
      <w:r>
        <w:rPr/>
      </w:r>
    </w:p>
    <w:p>
      <w:pPr>
        <w:pStyle w:val="style0"/>
        <w:rPr/>
      </w:pPr>
      <w:r>
        <w:rPr/>
        <w:t>Palavras-chave: Educação. Divulgação científica. Cinema.</w:t>
      </w:r>
    </w:p>
    <w:p>
      <w:pPr>
        <w:pStyle w:val="style0"/>
        <w:rPr/>
      </w:pPr>
      <w:r>
        <w:rPr/>
      </w:r>
    </w:p>
    <w:p>
      <w:pPr>
        <w:pStyle w:val="style0"/>
        <w:rPr/>
      </w:pPr>
      <w:r>
        <w:rPr/>
      </w:r>
    </w:p>
    <w:p>
      <w:pPr>
        <w:pStyle w:val="style0"/>
        <w:spacing w:line="100" w:lineRule="atLeast"/>
        <w:jc w:val="left"/>
        <w:rPr/>
      </w:pPr>
      <w:r>
        <w:rPr/>
      </w:r>
    </w:p>
    <w:p>
      <w:pPr>
        <w:pStyle w:val="style0"/>
        <w:pageBreakBefore/>
        <w:jc w:val="center"/>
        <w:rPr>
          <w:b/>
        </w:rPr>
      </w:pPr>
      <w:r>
        <w:rPr>
          <w:b/>
        </w:rPr>
        <w:t>ABSTRACT</w:t>
      </w:r>
    </w:p>
    <w:p>
      <w:pPr>
        <w:pStyle w:val="style0"/>
        <w:rPr/>
      </w:pPr>
      <w:r>
        <w:rPr/>
      </w:r>
    </w:p>
    <w:p>
      <w:pPr>
        <w:pStyle w:val="style0"/>
        <w:rPr>
          <w:lang w:val="en-US"/>
        </w:rPr>
      </w:pPr>
      <w:r>
        <w:rPr>
          <w:lang w:val="en-US"/>
        </w:rPr>
        <w:t>This course final paper analyzes some educational experiments with the use of movies in the classroom as a teaching tool for high school students from public schools in the northern coast of São Paulo state. These experiences involved presentations using film scenes, mostly of science fiction, related to scientific contents, such as the theory of relativity and the theory of evolution, in order to motivate students to become more interested in these subjects, encouraging their scientific curiosity. The methodology of this paper presents the ways and reasons for using film as a teaching tool in the classroom. The results describe students’ perspective about the strategies of science communication used. Most students (57%) reported that they succeeded in understanding the scientific and historical references about the movie scenes presented.</w:t>
      </w:r>
    </w:p>
    <w:p>
      <w:pPr>
        <w:pStyle w:val="style0"/>
        <w:rPr>
          <w:lang w:val="en-US"/>
        </w:rPr>
      </w:pPr>
      <w:r>
        <w:rPr>
          <w:lang w:val="en-US"/>
        </w:rPr>
      </w:r>
    </w:p>
    <w:p>
      <w:pPr>
        <w:pStyle w:val="style0"/>
        <w:rPr>
          <w:lang w:val="en-US"/>
        </w:rPr>
      </w:pPr>
      <w:r>
        <w:rPr>
          <w:bCs/>
          <w:lang w:val="en-US"/>
        </w:rPr>
        <w:t>Keywords:</w:t>
      </w:r>
      <w:r>
        <w:rPr>
          <w:b/>
          <w:bCs/>
          <w:lang w:val="en-US"/>
        </w:rPr>
        <w:t xml:space="preserve"> </w:t>
      </w:r>
      <w:r>
        <w:rPr>
          <w:lang w:val="en-US"/>
        </w:rPr>
        <w:t>Education. Science communication. Cinema.</w:t>
      </w:r>
    </w:p>
    <w:p>
      <w:pPr>
        <w:pStyle w:val="style0"/>
        <w:rPr/>
      </w:pPr>
      <w:r>
        <w:rPr/>
      </w:r>
    </w:p>
    <w:p>
      <w:pPr>
        <w:pStyle w:val="style0"/>
        <w:rPr/>
      </w:pPr>
      <w:r>
        <w:rPr/>
      </w:r>
    </w:p>
    <w:p>
      <w:pPr>
        <w:pStyle w:val="style0"/>
        <w:rPr/>
      </w:pPr>
      <w:r>
        <w:rPr/>
      </w:r>
    </w:p>
    <w:p>
      <w:pPr>
        <w:pStyle w:val="style0"/>
        <w:spacing w:line="100" w:lineRule="atLeast"/>
        <w:jc w:val="left"/>
        <w:rPr/>
      </w:pPr>
      <w:r>
        <w:rPr/>
      </w:r>
    </w:p>
    <w:p>
      <w:pPr>
        <w:pStyle w:val="style0"/>
        <w:pageBreakBefore/>
        <w:jc w:val="center"/>
        <w:rPr>
          <w:b/>
        </w:rPr>
      </w:pPr>
      <w:r>
        <w:rPr>
          <w:b/>
        </w:rPr>
        <w:t>LISTA DE GRÁFICOS</w:t>
      </w:r>
    </w:p>
    <w:p>
      <w:pPr>
        <w:pStyle w:val="style0"/>
        <w:rPr/>
      </w:pPr>
      <w:r>
        <w:rPr/>
      </w:r>
    </w:p>
    <w:p>
      <w:pPr>
        <w:pStyle w:val="style0"/>
        <w:ind w:hanging="1134" w:left="1134" w:right="0"/>
        <w:rPr/>
      </w:pPr>
      <w:r>
        <w:rPr/>
        <w:t>Gráfico 1 -</w:t>
        <w:tab/>
        <w:t>Porcentagens de alunos que forneceram diferentes respostas à pergunta:</w:t>
      </w:r>
    </w:p>
    <w:p>
      <w:pPr>
        <w:pStyle w:val="style0"/>
        <w:ind w:hanging="1132" w:left="1134" w:right="0"/>
        <w:rPr/>
      </w:pPr>
      <w:r>
        <w:rPr/>
        <w:tab/>
        <w:t>“Você gosta de ciências?”                     ….27</w:t>
      </w:r>
    </w:p>
    <w:p>
      <w:pPr>
        <w:pStyle w:val="style0"/>
        <w:ind w:hanging="1134" w:left="1134" w:right="0"/>
        <w:rPr/>
      </w:pPr>
      <w:r>
        <w:rPr/>
        <w:t>Gráfico 2 -</w:t>
        <w:tab/>
        <w:t>Percentagem de alunos que compreenderam as referencias históricas</w:t>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lang w:val="pt-PT"/>
        </w:rPr>
      </w:pPr>
      <w:r>
        <w:rPr>
          <w:lang w:val="pt-PT"/>
        </w:rPr>
      </w:r>
    </w:p>
    <w:p>
      <w:pPr>
        <w:pStyle w:val="style0"/>
        <w:pageBreakBefore/>
        <w:jc w:val="center"/>
        <w:rPr>
          <w:b/>
        </w:rPr>
      </w:pPr>
      <w:r>
        <w:rPr>
          <w:b/>
        </w:rPr>
        <w:t>LISTA DE TABELAS</w:t>
      </w:r>
    </w:p>
    <w:p>
      <w:pPr>
        <w:pStyle w:val="style0"/>
        <w:rPr/>
      </w:pPr>
      <w:r>
        <w:rPr/>
      </w:r>
    </w:p>
    <w:p>
      <w:pPr>
        <w:pStyle w:val="style0"/>
        <w:rPr/>
      </w:pPr>
      <w:r>
        <w:rPr/>
        <w:t>Tabela 1 -</w:t>
        <w:tab/>
        <w:t>Faixa etária dos alunos ….27</w:t>
      </w:r>
    </w:p>
    <w:p>
      <w:pPr>
        <w:pStyle w:val="style0"/>
        <w:rPr/>
      </w:pPr>
      <w:r>
        <w:rPr/>
        <w:t>Tabela 2 -</w:t>
        <w:tab/>
        <w:t xml:space="preserve">Variação da compreensão de acordo com idade    </w:t>
      </w:r>
    </w:p>
    <w:p>
      <w:pPr>
        <w:pStyle w:val="style0"/>
        <w:rPr/>
      </w:pPr>
      <w:r>
        <w:rPr/>
      </w:r>
    </w:p>
    <w:p>
      <w:pPr>
        <w:pStyle w:val="style0"/>
        <w:rPr>
          <w:lang w:val="pt-PT"/>
        </w:rPr>
      </w:pPr>
      <w:r>
        <w:rPr>
          <w:lang w:val="pt-PT"/>
        </w:rPr>
      </w:r>
    </w:p>
    <w:p>
      <w:pPr>
        <w:pStyle w:val="style0"/>
        <w:rPr/>
      </w:pPr>
      <w:r>
        <w:rPr/>
      </w:r>
    </w:p>
    <w:p>
      <w:pPr>
        <w:pStyle w:val="style0"/>
        <w:rPr/>
      </w:pPr>
      <w:r>
        <w:rPr/>
      </w:r>
    </w:p>
    <w:p>
      <w:pPr>
        <w:pStyle w:val="style0"/>
        <w:rPr/>
      </w:pPr>
      <w:r>
        <w:rPr/>
      </w:r>
    </w:p>
    <w:p>
      <w:pPr>
        <w:pStyle w:val="style0"/>
        <w:pageBreakBefore/>
        <w:jc w:val="center"/>
        <w:rPr>
          <w:b/>
        </w:rPr>
      </w:pPr>
      <w:r>
        <w:rPr>
          <w:b/>
        </w:rPr>
        <w:t>LISTA DE SIGLAS</w:t>
      </w:r>
    </w:p>
    <w:p>
      <w:pPr>
        <w:pStyle w:val="style0"/>
        <w:rPr/>
      </w:pPr>
      <w:r>
        <w:rPr/>
      </w:r>
    </w:p>
    <w:p>
      <w:pPr>
        <w:pStyle w:val="style0"/>
        <w:ind w:hanging="1134" w:left="1134" w:right="0"/>
        <w:rPr/>
      </w:pPr>
      <w:r>
        <w:rPr/>
        <w:t>ABNT</w:t>
        <w:tab/>
        <w:t>Associação Brasileira de Normas Técnicas</w:t>
      </w:r>
    </w:p>
    <w:p>
      <w:pPr>
        <w:pStyle w:val="style0"/>
        <w:ind w:hanging="1134" w:left="1134" w:right="0"/>
        <w:rPr/>
      </w:pPr>
      <w:r>
        <w:rPr/>
        <w:t>BFI</w:t>
        <w:tab/>
        <w:t>Bristish Film Institute</w:t>
      </w:r>
    </w:p>
    <w:p>
      <w:pPr>
        <w:pStyle w:val="style0"/>
        <w:ind w:hanging="1134" w:left="1134" w:right="0"/>
        <w:rPr/>
      </w:pPr>
      <w:r>
        <w:rPr/>
        <w:t>IFSP</w:t>
        <w:tab/>
        <w:tab/>
        <w:tab/>
        <w:t>Instituto Federal de Educação, Ciência e Tecnologia do Estado de São Paulo</w:t>
      </w:r>
    </w:p>
    <w:p>
      <w:pPr>
        <w:pStyle w:val="style0"/>
        <w:ind w:hanging="1134" w:left="1134" w:right="0"/>
        <w:rPr/>
      </w:pPr>
      <w:r>
        <w:rPr/>
        <w:t>PISA</w:t>
        <w:tab/>
        <w:t>Programme for International Student Assessment</w:t>
      </w:r>
    </w:p>
    <w:p>
      <w:pPr>
        <w:pStyle w:val="style0"/>
        <w:ind w:hanging="1134" w:left="1134" w:right="0"/>
        <w:rPr/>
      </w:pPr>
      <w:r>
        <w:rPr/>
      </w:r>
    </w:p>
    <w:p>
      <w:pPr>
        <w:pStyle w:val="style0"/>
        <w:spacing w:line="100" w:lineRule="atLeast"/>
        <w:jc w:val="left"/>
        <w:rPr/>
      </w:pPr>
      <w:r>
        <w:rPr/>
      </w:r>
    </w:p>
    <w:p>
      <w:pPr>
        <w:pStyle w:val="style0"/>
        <w:pageBreakBefore/>
        <w:ind w:hanging="1134" w:left="1134" w:right="0"/>
        <w:jc w:val="center"/>
        <w:rPr>
          <w:b/>
        </w:rPr>
      </w:pPr>
      <w:r>
        <w:rPr>
          <w:b/>
        </w:rPr>
        <w:t>LISTA DE SÍMBOLOS</w:t>
      </w:r>
    </w:p>
    <w:p>
      <w:pPr>
        <w:pStyle w:val="style0"/>
        <w:ind w:hanging="1134" w:left="1134" w:right="0"/>
        <w:rPr/>
      </w:pPr>
      <w:r>
        <w:rPr/>
      </w:r>
    </w:p>
    <w:p>
      <w:pPr>
        <w:pStyle w:val="style0"/>
        <w:ind w:hanging="1134" w:left="1134" w:right="0"/>
        <w:rPr/>
      </w:pPr>
      <w:r>
        <w:rPr/>
        <w:t>cd</w:t>
        <w:tab/>
        <w:t>Candela</w:t>
      </w:r>
    </w:p>
    <w:p>
      <w:pPr>
        <w:pStyle w:val="style0"/>
        <w:ind w:hanging="1134" w:left="1134" w:right="0"/>
        <w:rPr/>
      </w:pPr>
      <w:r>
        <w:rPr/>
        <w:t>L*</w:t>
        <w:tab/>
        <w:t xml:space="preserve">Luminosidade </w:t>
      </w:r>
    </w:p>
    <w:p>
      <w:pPr>
        <w:pStyle w:val="style0"/>
        <w:ind w:hanging="1134" w:left="1134" w:right="0"/>
        <w:rPr/>
      </w:pPr>
      <w:r>
        <w:rPr/>
        <w:t>Ω</w:t>
        <w:tab/>
        <w:t>Ohm</w:t>
      </w:r>
    </w:p>
    <w:p>
      <w:pPr>
        <w:pStyle w:val="style0"/>
        <w:ind w:hanging="1134" w:left="1134" w:right="0"/>
        <w:rPr/>
      </w:pPr>
      <w:r>
        <w:rPr/>
      </w:r>
    </w:p>
    <w:p>
      <w:pPr>
        <w:pStyle w:val="style0"/>
        <w:ind w:hanging="1134" w:left="1134" w:right="0"/>
        <w:rPr/>
      </w:pPr>
      <w:r>
        <w:rPr/>
      </w:r>
    </w:p>
    <w:p>
      <w:pPr>
        <w:pStyle w:val="style0"/>
        <w:ind w:hanging="1134" w:left="1134" w:right="0"/>
        <w:rPr/>
      </w:pPr>
      <w:r>
        <w:rPr/>
      </w:r>
    </w:p>
    <w:p>
      <w:pPr>
        <w:pStyle w:val="style0"/>
        <w:rPr/>
      </w:pPr>
      <w:r>
        <w:rPr/>
      </w:r>
    </w:p>
    <w:p>
      <w:pPr>
        <w:pStyle w:val="style0"/>
        <w:rPr/>
      </w:pPr>
      <w:r>
        <w:rPr/>
      </w:r>
    </w:p>
    <w:p>
      <w:pPr>
        <w:pStyle w:val="style0"/>
        <w:pageBreakBefore/>
        <w:jc w:val="center"/>
        <w:rPr>
          <w:b/>
        </w:rPr>
      </w:pPr>
      <w:r>
        <w:rPr>
          <w:b/>
        </w:rPr>
        <w:t>SUMÁRIO</w:t>
      </w:r>
    </w:p>
    <w:p>
      <w:pPr>
        <w:pStyle w:val="style48"/>
        <w:rPr>
          <w:rFonts w:ascii="Times New Roman" w:cs="Times New Roman" w:hAnsi="Times New Roman"/>
          <w:sz w:val="24"/>
          <w:szCs w:val="24"/>
        </w:rPr>
      </w:pPr>
      <w:r>
        <w:rPr>
          <w:rFonts w:ascii="Times New Roman" w:cs="Times New Roman" w:hAnsi="Times New Roman"/>
          <w:sz w:val="24"/>
          <w:szCs w:val="24"/>
        </w:rPr>
      </w:r>
    </w:p>
    <w:p>
      <w:pPr>
        <w:sectPr>
          <w:headerReference r:id="rId3" w:type="default"/>
          <w:type w:val="nextPage"/>
          <w:pgSz w:h="16838" w:w="11906"/>
          <w:pgMar w:bottom="1134" w:footer="0" w:gutter="0" w:header="720" w:left="1701" w:right="1134" w:top="1701"/>
          <w:pgNumType w:fmt="decimal"/>
          <w:formProt w:val="false"/>
          <w:textDirection w:val="lrTb"/>
          <w:docGrid w:charSpace="0" w:linePitch="240" w:type="default"/>
        </w:sectPr>
      </w:pPr>
    </w:p>
    <w:p>
      <w:pPr>
        <w:pStyle w:val="style49"/>
        <w:tabs>
          <w:tab w:leader="dot" w:pos="9071" w:val="right"/>
        </w:tabs>
        <w:rPr>
          <w:rStyle w:val="style36"/>
        </w:rPr>
      </w:pPr>
      <w:r>
        <w:fldChar w:fldCharType="begin"/>
      </w:r>
      <w:r>
        <w:instrText> TOC </w:instrText>
      </w:r>
      <w:r>
        <w:fldChar w:fldCharType="separate"/>
      </w:r>
      <w:hyperlink w:anchor="__RefHeading__491_819587275">
        <w:r>
          <w:rPr>
            <w:rStyle w:val="style36"/>
          </w:rPr>
          <w:t>1 INTRODUÇÃO</w:t>
          <w:tab/>
          <w:t>21</w:t>
        </w:r>
      </w:hyperlink>
    </w:p>
    <w:p>
      <w:pPr>
        <w:pStyle w:val="style49"/>
        <w:tabs>
          <w:tab w:leader="dot" w:pos="9071" w:val="right"/>
        </w:tabs>
        <w:rPr>
          <w:rStyle w:val="style36"/>
        </w:rPr>
      </w:pPr>
      <w:hyperlink w:anchor="__RefHeading__493_819587275">
        <w:r>
          <w:rPr>
            <w:rStyle w:val="style36"/>
          </w:rPr>
          <w:t>2 Metodologia (seção primária)</w:t>
          <w:tab/>
          <w:t>22</w:t>
        </w:r>
      </w:hyperlink>
    </w:p>
    <w:p>
      <w:pPr>
        <w:pStyle w:val="style50"/>
        <w:tabs>
          <w:tab w:leader="dot" w:pos="9071" w:val="right"/>
        </w:tabs>
        <w:rPr>
          <w:rStyle w:val="style36"/>
        </w:rPr>
      </w:pPr>
      <w:hyperlink w:anchor="__RefHeading__495_819587275">
        <w:r>
          <w:rPr>
            <w:rStyle w:val="style36"/>
          </w:rPr>
          <w:t>2.1 Seleção de filmes (subseção ou seção secundária)</w:t>
          <w:tab/>
          <w:t>22</w:t>
        </w:r>
      </w:hyperlink>
    </w:p>
    <w:p>
      <w:pPr>
        <w:pStyle w:val="style50"/>
        <w:tabs>
          <w:tab w:leader="dot" w:pos="9071" w:val="right"/>
        </w:tabs>
        <w:rPr>
          <w:rStyle w:val="style36"/>
        </w:rPr>
      </w:pPr>
      <w:hyperlink w:anchor="__RefHeading__497_819587275">
        <w:r>
          <w:rPr>
            <w:rStyle w:val="style36"/>
          </w:rPr>
          <w:t>2.2 Atividades realizadas (subseção ou seção secundária)</w:t>
          <w:tab/>
          <w:t>22</w:t>
        </w:r>
      </w:hyperlink>
    </w:p>
    <w:p>
      <w:pPr>
        <w:pStyle w:val="style51"/>
        <w:tabs>
          <w:tab w:leader="dot" w:pos="9071" w:val="right"/>
        </w:tabs>
        <w:rPr>
          <w:rStyle w:val="style36"/>
        </w:rPr>
      </w:pPr>
      <w:hyperlink w:anchor="__RefHeading__499_819587275">
        <w:r>
          <w:rPr>
            <w:rStyle w:val="style36"/>
          </w:rPr>
          <w:t>2.2.1 Atividades de preparação (subseção ou seção terciária)</w:t>
          <w:tab/>
          <w:t>22</w:t>
        </w:r>
      </w:hyperlink>
    </w:p>
    <w:p>
      <w:pPr>
        <w:pStyle w:val="style51"/>
        <w:tabs>
          <w:tab w:leader="dot" w:pos="9071" w:val="right"/>
        </w:tabs>
        <w:rPr>
          <w:rStyle w:val="style36"/>
        </w:rPr>
      </w:pPr>
      <w:hyperlink w:anchor="__RefHeading__501_819587275">
        <w:r>
          <w:rPr>
            <w:rStyle w:val="style36"/>
          </w:rPr>
          <w:t>2.2.2 Atividades de discussão (subseção ou seção terciária)</w:t>
          <w:tab/>
          <w:t>22</w:t>
        </w:r>
      </w:hyperlink>
    </w:p>
    <w:p>
      <w:pPr>
        <w:pStyle w:val="style49"/>
        <w:tabs>
          <w:tab w:leader="dot" w:pos="9071" w:val="right"/>
        </w:tabs>
        <w:rPr>
          <w:rStyle w:val="style36"/>
        </w:rPr>
      </w:pPr>
      <w:hyperlink w:anchor="__RefHeading__503_819587275">
        <w:r>
          <w:rPr>
            <w:rStyle w:val="style36"/>
          </w:rPr>
          <w:t>3 RESULTADOS</w:t>
          <w:tab/>
          <w:t>24</w:t>
        </w:r>
      </w:hyperlink>
    </w:p>
    <w:p>
      <w:pPr>
        <w:pStyle w:val="style50"/>
        <w:tabs>
          <w:tab w:leader="dot" w:pos="9071" w:val="right"/>
        </w:tabs>
        <w:rPr>
          <w:rStyle w:val="style36"/>
        </w:rPr>
      </w:pPr>
      <w:hyperlink w:anchor="__RefHeading__505_819587275">
        <w:r>
          <w:rPr>
            <w:rStyle w:val="style36"/>
          </w:rPr>
          <w:t>3.1 Avaliação dos alunos sobre cinema</w:t>
          <w:tab/>
          <w:t>24</w:t>
        </w:r>
      </w:hyperlink>
    </w:p>
    <w:p>
      <w:pPr>
        <w:pStyle w:val="style51"/>
        <w:tabs>
          <w:tab w:leader="dot" w:pos="9071" w:val="right"/>
        </w:tabs>
        <w:rPr>
          <w:rStyle w:val="style36"/>
        </w:rPr>
      </w:pPr>
      <w:hyperlink w:anchor="__RefHeading__507_819587275">
        <w:r>
          <w:rPr>
            <w:rStyle w:val="style36"/>
          </w:rPr>
          <w:t>3.1.1 Avaliação dos alunos sobre filmes de ficção científica</w:t>
          <w:tab/>
          <w:t>25</w:t>
        </w:r>
      </w:hyperlink>
    </w:p>
    <w:p>
      <w:pPr>
        <w:pStyle w:val="style50"/>
        <w:tabs>
          <w:tab w:leader="dot" w:pos="9071" w:val="right"/>
        </w:tabs>
        <w:rPr>
          <w:rStyle w:val="style36"/>
        </w:rPr>
      </w:pPr>
      <w:hyperlink w:anchor="__RefHeading__509_819587275">
        <w:r>
          <w:rPr>
            <w:rStyle w:val="style36"/>
          </w:rPr>
          <w:t>3.2 Mudanças na relação dos alunos com Ciências</w:t>
          <w:tab/>
          <w:t>25</w:t>
        </w:r>
      </w:hyperlink>
    </w:p>
    <w:p>
      <w:pPr>
        <w:pStyle w:val="style49"/>
        <w:tabs>
          <w:tab w:leader="dot" w:pos="9071" w:val="right"/>
        </w:tabs>
        <w:rPr>
          <w:rStyle w:val="style36"/>
        </w:rPr>
      </w:pPr>
      <w:hyperlink w:anchor="__RefHeading__511_819587275">
        <w:r>
          <w:rPr>
            <w:rStyle w:val="style36"/>
          </w:rPr>
          <w:t>4 CONCLUSÃO</w:t>
          <w:tab/>
          <w:t>26</w:t>
        </w:r>
      </w:hyperlink>
      <w:r>
        <w:fldChar w:fldCharType="end"/>
      </w:r>
    </w:p>
    <w:p>
      <w:pPr>
        <w:sectPr>
          <w:type w:val="continuous"/>
          <w:pgSz w:h="16838" w:w="11906"/>
          <w:pgMar w:bottom="1134" w:footer="0" w:gutter="0" w:header="720" w:left="1701" w:right="1134" w:top="1701"/>
          <w:formProt/>
          <w:textDirection w:val="lrTb"/>
          <w:docGrid w:charSpace="0" w:linePitch="240" w:type="default"/>
        </w:sectPr>
      </w:pPr>
    </w:p>
    <w:p>
      <w:pPr>
        <w:pStyle w:val="style0"/>
        <w:rPr>
          <w:rFonts w:cs="Times New Roman"/>
        </w:rPr>
      </w:pPr>
      <w:r>
        <w:rPr>
          <w:rFonts w:cs="Times New Roman"/>
        </w:rPr>
      </w:r>
    </w:p>
    <w:p>
      <w:pPr>
        <w:pStyle w:val="style0"/>
        <w:rPr/>
      </w:pPr>
      <w:r>
        <w:rPr/>
      </w:r>
    </w:p>
    <w:p>
      <w:pPr>
        <w:pStyle w:val="style0"/>
        <w:rPr/>
      </w:pPr>
      <w:r>
        <w:rPr/>
      </w:r>
    </w:p>
    <w:p>
      <w:pPr>
        <w:sectPr>
          <w:type w:val="continuous"/>
          <w:pgSz w:h="16838" w:w="11906"/>
          <w:pgMar w:bottom="1134" w:footer="0" w:gutter="0" w:header="720" w:left="1701" w:right="1134" w:top="1701"/>
          <w:pgNumType w:fmt="decimal"/>
          <w:formProt w:val="false"/>
          <w:textDirection w:val="lrTb"/>
          <w:docGrid w:charSpace="0" w:linePitch="240" w:type="default"/>
        </w:sectPr>
        <w:pStyle w:val="style0"/>
        <w:rPr/>
      </w:pPr>
      <w:r>
        <w:rPr/>
      </w:r>
    </w:p>
    <w:p>
      <w:pPr>
        <w:pStyle w:val="style1"/>
        <w:numPr>
          <w:ilvl w:val="0"/>
          <w:numId w:val="2"/>
        </w:numPr>
        <w:rPr/>
      </w:pPr>
      <w:bookmarkStart w:id="2" w:name="__RefHeading__491_819587275"/>
      <w:bookmarkEnd w:id="2"/>
      <w:r>
        <w:rPr/>
        <w:t xml:space="preserve"> </w:t>
      </w:r>
      <w:bookmarkStart w:id="3" w:name="_Toc255568111"/>
      <w:bookmarkEnd w:id="3"/>
      <w:r>
        <w:rPr/>
        <w:t>INTRODUÇÃO</w:t>
      </w:r>
    </w:p>
    <w:p>
      <w:pPr>
        <w:pStyle w:val="style0"/>
        <w:rPr/>
      </w:pPr>
      <w:r>
        <w:rPr/>
      </w:r>
    </w:p>
    <w:p>
      <w:pPr>
        <w:pStyle w:val="style0"/>
        <w:rPr/>
      </w:pPr>
      <w:r>
        <w:rPr/>
        <w:t>Os conteúdos científicos estão em constante evolução, assim como a linguagem pela qual a ciência é apresentada. Com o decorrer dos séculos, a abordagem matemática utilizada pela ciência começou a se distanciar bastante da linguagem popular (MORA, 2003). Assim sendo, a maneira de apresentar e estruturar a ciência tornou-se cada vez mais complexa, formal, hermética e codificada, afastando o conhecimento científico de grande parte da população que não domina as suas linguagens específicas.</w:t>
      </w:r>
    </w:p>
    <w:p>
      <w:pPr>
        <w:pStyle w:val="style0"/>
        <w:rPr/>
      </w:pPr>
      <w:r>
        <w:rPr/>
        <w:t>No caso especial da sociedade brasileira atual, existe uma grande desmotivação e desinteresse por parte da maioria dos alunos do ensino básico por conteúdos científicos e pela matemática, principalmente nas escolas públicas. Diversos dados confirmam esta afirmação sobre a precariedade do Brasil no ensino de ciências e de matemática. Segundo os dados do PISA – Programme for International Student Assessment (Programa para a Avaliação Internacional de Estudantes) que foi realizado pela OCDE (Organização para a Cooperação e Desenvolvimento Econômico) em 2009 e que tem uma metodologia específica e muito bem estruturada de avaliação da aprendizagem em matemática, em leitura e escrita e em ciências para jovens de 15 anos de idade, dentre 65 países avaliados, o Brasil é o 53</w:t>
      </w:r>
      <w:r>
        <w:rPr>
          <w:vertAlign w:val="superscript"/>
        </w:rPr>
        <w:t>o</w:t>
      </w:r>
      <w:r>
        <w:rPr/>
        <w:t xml:space="preserve"> quando são analisados os níveis de aprendizagem de ciências e, quando se trata especificamente de matemática, o Brasil é o 57</w:t>
      </w:r>
      <w:r>
        <w:rPr>
          <w:vertAlign w:val="superscript"/>
        </w:rPr>
        <w:t>o</w:t>
      </w:r>
      <w:r>
        <w:rPr/>
        <w:t xml:space="preserve"> neste ranking.</w:t>
      </w:r>
    </w:p>
    <w:p>
      <w:pPr>
        <w:pStyle w:val="style0"/>
        <w:rPr/>
      </w:pPr>
      <w:r>
        <w:rPr/>
      </w:r>
    </w:p>
    <w:p>
      <w:pPr>
        <w:pStyle w:val="style0"/>
        <w:spacing w:line="100" w:lineRule="atLeast"/>
        <w:jc w:val="left"/>
        <w:rPr/>
      </w:pPr>
      <w:r>
        <w:rPr/>
      </w:r>
    </w:p>
    <w:p>
      <w:pPr>
        <w:pStyle w:val="style1"/>
        <w:pageBreakBefore/>
        <w:numPr>
          <w:ilvl w:val="0"/>
          <w:numId w:val="2"/>
        </w:numPr>
        <w:rPr>
          <w:b w:val="false"/>
        </w:rPr>
      </w:pPr>
      <w:bookmarkStart w:id="4" w:name="__RefHeading__493_819587275"/>
      <w:bookmarkEnd w:id="4"/>
      <w:r>
        <w:rPr/>
        <w:t xml:space="preserve"> </w:t>
      </w:r>
      <w:bookmarkStart w:id="5" w:name="_Toc255568112"/>
      <w:r>
        <w:rPr/>
        <w:t xml:space="preserve">Metodologia </w:t>
      </w:r>
      <w:bookmarkEnd w:id="5"/>
      <w:r>
        <w:rPr>
          <w:b w:val="false"/>
        </w:rPr>
        <w:t>(seção primária)</w:t>
      </w:r>
    </w:p>
    <w:p>
      <w:pPr>
        <w:pStyle w:val="style0"/>
        <w:rPr/>
      </w:pPr>
      <w:r>
        <w:rPr/>
      </w:r>
    </w:p>
    <w:p>
      <w:pPr>
        <w:pStyle w:val="style0"/>
        <w:rPr/>
      </w:pPr>
      <w:r>
        <w:rPr/>
        <w:t>O cinema como opção pedagógica permite que o professor vá além da aula “expositiva” tradicional que normalmente é utilizada na escola, acrescentando, no leque de possibilidades, esta prática e introduzindo novas maneiras de tratar algumas situações de modo a motivar os alunos, inclusive aqueles com falta de interesse nas aulas. Porém, apenas passar um filme sem planejamento não resolve o problema de motivação e aprendizado, e muitas vezes o agrava.</w:t>
      </w:r>
    </w:p>
    <w:p>
      <w:pPr>
        <w:pStyle w:val="style0"/>
        <w:rPr/>
      </w:pPr>
      <w:r>
        <w:rPr/>
        <w:t>O cinema deve ser utilizado mediante um plano didático que aponte as reais motivações para a prática proposta. É fundamental, deste modo, especificar os objetivos de utilizar o cinema na sala de aula, antecipar os resultados esperados, definir os conhecimentos prévios que o aluno deve ter para assistir ao filme e pensar nas possíveis discussões para se ter posteriormente com os alunos, relacionando o filme com os conteúdos disciplinares. Todos estes aspectos são importantes para que esta prática não se torne apenas uma maneira de desperdiçar o tempo de aula (NAPOLITANO, 2011).</w:t>
      </w:r>
    </w:p>
    <w:p>
      <w:pPr>
        <w:pStyle w:val="style0"/>
        <w:rPr>
          <w:lang w:val="en-US"/>
        </w:rPr>
      </w:pPr>
      <w:r>
        <w:rPr>
          <w:lang w:val="en-US"/>
        </w:rPr>
      </w:r>
    </w:p>
    <w:p>
      <w:pPr>
        <w:pStyle w:val="style2"/>
        <w:numPr>
          <w:ilvl w:val="1"/>
          <w:numId w:val="2"/>
        </w:numPr>
        <w:rPr/>
      </w:pPr>
      <w:bookmarkStart w:id="6" w:name="__RefHeading__495_819587275"/>
      <w:bookmarkEnd w:id="6"/>
      <w:r>
        <w:rPr/>
        <w:t xml:space="preserve"> </w:t>
      </w:r>
      <w:bookmarkStart w:id="7" w:name="_Toc255568113"/>
      <w:bookmarkEnd w:id="7"/>
      <w:r>
        <w:rPr/>
        <w:t>Seleção de filmes (subseção ou seção secundária)</w:t>
      </w:r>
    </w:p>
    <w:p>
      <w:pPr>
        <w:pStyle w:val="style0"/>
        <w:rPr/>
      </w:pPr>
      <w:r>
        <w:rPr/>
      </w:r>
    </w:p>
    <w:p>
      <w:pPr>
        <w:pStyle w:val="style0"/>
        <w:rPr/>
      </w:pPr>
      <w:r>
        <w:rPr/>
        <w:t>(texto começa nesta linha)</w:t>
      </w:r>
    </w:p>
    <w:p>
      <w:pPr>
        <w:pStyle w:val="style0"/>
        <w:rPr/>
      </w:pPr>
      <w:r>
        <w:rPr/>
      </w:r>
    </w:p>
    <w:p>
      <w:pPr>
        <w:pStyle w:val="style2"/>
        <w:numPr>
          <w:ilvl w:val="1"/>
          <w:numId w:val="2"/>
        </w:numPr>
        <w:rPr/>
      </w:pPr>
      <w:bookmarkStart w:id="8" w:name="__RefHeading__497_819587275"/>
      <w:bookmarkEnd w:id="8"/>
      <w:r>
        <w:rPr/>
        <w:t xml:space="preserve"> </w:t>
      </w:r>
      <w:bookmarkStart w:id="9" w:name="_Toc255568114"/>
      <w:bookmarkEnd w:id="9"/>
      <w:r>
        <w:rPr/>
        <w:t>Atividades realizadas (subseção ou seção secundária)</w:t>
      </w:r>
    </w:p>
    <w:p>
      <w:pPr>
        <w:pStyle w:val="style0"/>
        <w:rPr/>
      </w:pPr>
      <w:r>
        <w:rPr/>
      </w:r>
    </w:p>
    <w:p>
      <w:pPr>
        <w:pStyle w:val="style0"/>
        <w:rPr/>
      </w:pPr>
      <w:r>
        <w:rPr/>
        <w:t>(texto começa nesta linha)</w:t>
      </w:r>
    </w:p>
    <w:p>
      <w:pPr>
        <w:pStyle w:val="style0"/>
        <w:rPr/>
      </w:pPr>
      <w:r>
        <w:rPr/>
      </w:r>
    </w:p>
    <w:p>
      <w:pPr>
        <w:pStyle w:val="style0"/>
        <w:rPr/>
      </w:pPr>
      <w:r>
        <w:rPr/>
      </w:r>
    </w:p>
    <w:p>
      <w:pPr>
        <w:pStyle w:val="style3"/>
        <w:numPr>
          <w:ilvl w:val="2"/>
          <w:numId w:val="2"/>
        </w:numPr>
        <w:rPr/>
      </w:pPr>
      <w:bookmarkStart w:id="10" w:name="__RefHeading__499_819587275"/>
      <w:bookmarkEnd w:id="10"/>
      <w:r>
        <w:rPr/>
        <w:t xml:space="preserve"> </w:t>
      </w:r>
      <w:bookmarkStart w:id="11" w:name="_Toc255568115"/>
      <w:bookmarkEnd w:id="11"/>
      <w:r>
        <w:rPr/>
        <w:t>Atividades de preparação (subseção ou seção terciária)</w:t>
      </w:r>
    </w:p>
    <w:p>
      <w:pPr>
        <w:pStyle w:val="style0"/>
        <w:rPr/>
      </w:pPr>
      <w:r>
        <w:rPr/>
      </w:r>
    </w:p>
    <w:p>
      <w:pPr>
        <w:pStyle w:val="style0"/>
        <w:rPr/>
      </w:pPr>
      <w:r>
        <w:rPr/>
        <w:t>(texto começa nesta linha)</w:t>
      </w:r>
    </w:p>
    <w:p>
      <w:pPr>
        <w:pStyle w:val="style0"/>
        <w:rPr/>
      </w:pPr>
      <w:r>
        <w:rPr/>
      </w:r>
    </w:p>
    <w:p>
      <w:pPr>
        <w:pStyle w:val="style0"/>
        <w:rPr/>
      </w:pPr>
      <w:r>
        <w:rPr/>
      </w:r>
    </w:p>
    <w:p>
      <w:pPr>
        <w:pStyle w:val="style3"/>
        <w:numPr>
          <w:ilvl w:val="2"/>
          <w:numId w:val="2"/>
        </w:numPr>
        <w:rPr/>
      </w:pPr>
      <w:bookmarkStart w:id="12" w:name="__RefHeading__501_819587275"/>
      <w:bookmarkEnd w:id="12"/>
      <w:r>
        <w:rPr/>
        <w:t xml:space="preserve"> </w:t>
      </w:r>
      <w:bookmarkStart w:id="13" w:name="_Toc255568116"/>
      <w:bookmarkEnd w:id="13"/>
      <w:r>
        <w:rPr/>
        <w:t>Atividades de discussão (subseção ou seção terciária)</w:t>
      </w:r>
    </w:p>
    <w:p>
      <w:pPr>
        <w:pStyle w:val="style0"/>
        <w:rPr/>
      </w:pPr>
      <w:r>
        <w:rPr/>
      </w:r>
    </w:p>
    <w:p>
      <w:pPr>
        <w:pStyle w:val="style0"/>
        <w:rPr/>
      </w:pPr>
      <w:r>
        <w:rPr/>
        <w:t>(texto começa nesta linha)</w:t>
      </w:r>
    </w:p>
    <w:p>
      <w:pPr>
        <w:pStyle w:val="style0"/>
        <w:rPr/>
      </w:pPr>
      <w:r>
        <w:rPr/>
      </w:r>
    </w:p>
    <w:p>
      <w:pPr>
        <w:pStyle w:val="style0"/>
        <w:spacing w:line="100" w:lineRule="atLeast"/>
        <w:jc w:val="left"/>
        <w:rPr/>
      </w:pPr>
      <w:r>
        <w:rPr/>
      </w:r>
    </w:p>
    <w:p>
      <w:pPr>
        <w:pStyle w:val="style1"/>
        <w:pageBreakBefore/>
        <w:numPr>
          <w:ilvl w:val="0"/>
          <w:numId w:val="2"/>
        </w:numPr>
        <w:rPr/>
      </w:pPr>
      <w:bookmarkStart w:id="14" w:name="__RefHeading__503_819587275"/>
      <w:bookmarkEnd w:id="14"/>
      <w:r>
        <w:rPr/>
        <w:t xml:space="preserve"> </w:t>
      </w:r>
      <w:bookmarkStart w:id="15" w:name="_Toc255568117"/>
      <w:bookmarkEnd w:id="15"/>
      <w:r>
        <w:rPr/>
        <w:t>RESULTADOS</w:t>
      </w:r>
    </w:p>
    <w:p>
      <w:pPr>
        <w:pStyle w:val="style0"/>
        <w:rPr/>
      </w:pPr>
      <w:r>
        <w:rPr/>
      </w:r>
    </w:p>
    <w:p>
      <w:pPr>
        <w:pStyle w:val="style0"/>
        <w:rPr/>
      </w:pPr>
      <w:r>
        <w:rPr/>
        <w:t>O questionário elaborado para avaliar a apresentação “Ciência, Cinema e Macacos”, foi respondido por uma amostra de alunos de quatro escolas públicas do litoral norte de São Paulo, durante o primeiro semestre de 2012. Estes questionários sempre foram respondidos após a realização de cada apresentação.</w:t>
      </w:r>
    </w:p>
    <w:p>
      <w:pPr>
        <w:pStyle w:val="style0"/>
        <w:rPr/>
      </w:pPr>
      <w:r>
        <w:rPr/>
        <w:t>Os questionários foram respondidos por 400 pessoas, com o público feminino (56,8%) superando o masculino (43,2%). Estes dados são compatíveis com levantamentos realiza- dos pelo INEP (Instituto Nacional de Estudos e Pesquisas Educacionais), durante o Censo Escolar de 2003, segundo o qual 56,3% dos concluintes e 54,2% das matrículas do ensino médio em nosso país são de mulheres. A média de idade do público presente foi de 19,5 anos com um desvio padrão de 8,4 anos (incluindo os dados recolhidos de quatro apresentações feitas para turmas do ensino técnico e superior do campus de Caraguatatuba do Instituto Federal de Educação, Ciência e Tecnologia de São Paulo).</w:t>
      </w:r>
    </w:p>
    <w:p>
      <w:pPr>
        <w:pStyle w:val="style0"/>
        <w:rPr/>
      </w:pPr>
      <w:r>
        <w:rPr/>
        <w:t>A Figura 1 revela que apenas 7% dos estudantes pesquisados informaram que não gostam de Ciências, contra 48% que gostam e 45% que gostam mais ou menos de disciplinas científicas: estes números, essencialmente positivos, podem ser um fruto desejado do impacto da própria apresentação que tinha justamente o objetivo de motivar o público para a ciência.</w:t>
      </w:r>
    </w:p>
    <w:p>
      <w:pPr>
        <w:pStyle w:val="style0"/>
        <w:rPr/>
      </w:pPr>
      <w:r>
        <w:rPr/>
      </w:r>
    </w:p>
    <w:p>
      <w:pPr>
        <w:pStyle w:val="style2"/>
        <w:numPr>
          <w:ilvl w:val="1"/>
          <w:numId w:val="2"/>
        </w:numPr>
        <w:rPr/>
      </w:pPr>
      <w:bookmarkStart w:id="16" w:name="__RefHeading__505_819587275"/>
      <w:bookmarkEnd w:id="16"/>
      <w:r>
        <w:rPr/>
        <w:t xml:space="preserve"> </w:t>
      </w:r>
      <w:bookmarkStart w:id="17" w:name="_Toc255568118"/>
      <w:bookmarkEnd w:id="17"/>
      <w:r>
        <w:rPr/>
        <w:t>Avaliação dos alunos sobre cinema</w:t>
      </w:r>
    </w:p>
    <w:p>
      <w:pPr>
        <w:pStyle w:val="style0"/>
        <w:rPr/>
      </w:pPr>
      <w:r>
        <w:rPr/>
      </w:r>
    </w:p>
    <w:p>
      <w:pPr>
        <w:pStyle w:val="style0"/>
        <w:rPr/>
      </w:pPr>
      <w:r>
        <w:rPr/>
        <w:t>Nos questionários, os alunos relataram que gostam de cinema, um resultado que foi praticamente unânime e que revela a força que a indústria cinematográfica tem na sociedade atual:</w:t>
      </w:r>
    </w:p>
    <w:p>
      <w:pPr>
        <w:pStyle w:val="style0"/>
        <w:rPr/>
      </w:pPr>
      <w:r>
        <w:rPr/>
      </w:r>
    </w:p>
    <w:p>
      <w:pPr>
        <w:pStyle w:val="style44"/>
        <w:numPr>
          <w:ilvl w:val="0"/>
          <w:numId w:val="3"/>
        </w:numPr>
        <w:rPr/>
      </w:pPr>
      <w:r>
        <w:rPr/>
        <w:t>(primeira alínea);</w:t>
      </w:r>
    </w:p>
    <w:p>
      <w:pPr>
        <w:pStyle w:val="style44"/>
        <w:ind w:hanging="0" w:left="567" w:right="0"/>
        <w:rPr/>
      </w:pPr>
      <w:r>
        <w:rPr/>
      </w:r>
    </w:p>
    <w:p>
      <w:pPr>
        <w:pStyle w:val="style44"/>
        <w:numPr>
          <w:ilvl w:val="0"/>
          <w:numId w:val="4"/>
        </w:numPr>
        <w:rPr/>
      </w:pPr>
      <w:r>
        <w:rPr/>
        <w:t>(primeira subalínea),</w:t>
      </w:r>
    </w:p>
    <w:p>
      <w:pPr>
        <w:pStyle w:val="style44"/>
        <w:ind w:hanging="0" w:left="851" w:right="0"/>
        <w:rPr/>
      </w:pPr>
      <w:r>
        <w:rPr/>
      </w:r>
    </w:p>
    <w:p>
      <w:pPr>
        <w:pStyle w:val="style44"/>
        <w:ind w:hanging="0" w:left="851" w:right="0"/>
        <w:rPr/>
      </w:pPr>
      <w:r>
        <w:rPr/>
      </w:r>
    </w:p>
    <w:p>
      <w:pPr>
        <w:pStyle w:val="style44"/>
        <w:numPr>
          <w:ilvl w:val="0"/>
          <w:numId w:val="4"/>
        </w:numPr>
        <w:rPr/>
      </w:pPr>
      <w:r>
        <w:rPr/>
        <w:t>(segunda subalínea),</w:t>
      </w:r>
    </w:p>
    <w:p>
      <w:pPr>
        <w:pStyle w:val="style44"/>
        <w:ind w:hanging="0" w:left="567" w:right="0"/>
        <w:rPr/>
      </w:pPr>
      <w:r>
        <w:rPr/>
      </w:r>
    </w:p>
    <w:p>
      <w:pPr>
        <w:pStyle w:val="style44"/>
        <w:numPr>
          <w:ilvl w:val="0"/>
          <w:numId w:val="3"/>
        </w:numPr>
        <w:rPr/>
      </w:pPr>
      <w:r>
        <w:rPr/>
        <w:t>(segunda alínea);</w:t>
      </w:r>
    </w:p>
    <w:p>
      <w:pPr>
        <w:pStyle w:val="style0"/>
        <w:ind w:hanging="0" w:left="284" w:right="0"/>
        <w:rPr/>
      </w:pPr>
      <w:r>
        <w:rPr/>
      </w:r>
    </w:p>
    <w:p>
      <w:pPr>
        <w:pStyle w:val="style44"/>
        <w:numPr>
          <w:ilvl w:val="0"/>
          <w:numId w:val="3"/>
        </w:numPr>
        <w:rPr/>
      </w:pPr>
      <w:r>
        <w:rPr/>
        <w:t>(última alínea).</w:t>
      </w:r>
    </w:p>
    <w:p>
      <w:pPr>
        <w:pStyle w:val="style0"/>
        <w:rPr/>
      </w:pPr>
      <w:r>
        <w:rPr/>
      </w:r>
    </w:p>
    <w:p>
      <w:pPr>
        <w:pStyle w:val="style3"/>
        <w:numPr>
          <w:ilvl w:val="2"/>
          <w:numId w:val="2"/>
        </w:numPr>
        <w:rPr/>
      </w:pPr>
      <w:bookmarkStart w:id="18" w:name="__RefHeading__507_819587275"/>
      <w:bookmarkEnd w:id="18"/>
      <w:r>
        <w:rPr/>
        <w:t xml:space="preserve"> </w:t>
      </w:r>
      <w:bookmarkStart w:id="19" w:name="_Toc255568119"/>
      <w:bookmarkEnd w:id="19"/>
      <w:r>
        <w:rPr/>
        <w:t>Avaliação dos alunos sobre filmes de ficção científica</w:t>
      </w:r>
    </w:p>
    <w:p>
      <w:pPr>
        <w:pStyle w:val="style0"/>
        <w:rPr/>
      </w:pPr>
      <w:r>
        <w:rPr/>
      </w:r>
    </w:p>
    <w:p>
      <w:pPr>
        <w:pStyle w:val="style0"/>
        <w:rPr/>
      </w:pPr>
      <w:r>
        <w:rPr/>
        <w:t>(texto começa nesta linha)</w:t>
      </w:r>
    </w:p>
    <w:p>
      <w:pPr>
        <w:pStyle w:val="style0"/>
        <w:rPr/>
      </w:pPr>
      <w:r>
        <w:rPr/>
      </w:r>
    </w:p>
    <w:p>
      <w:pPr>
        <w:pStyle w:val="style2"/>
        <w:numPr>
          <w:ilvl w:val="1"/>
          <w:numId w:val="2"/>
        </w:numPr>
        <w:rPr/>
      </w:pPr>
      <w:bookmarkStart w:id="20" w:name="__RefHeading__509_819587275"/>
      <w:bookmarkEnd w:id="20"/>
      <w:r>
        <w:rPr/>
        <w:t xml:space="preserve"> </w:t>
      </w:r>
      <w:bookmarkStart w:id="21" w:name="_Toc255568120"/>
      <w:bookmarkEnd w:id="21"/>
      <w:r>
        <w:rPr/>
        <w:t>Mudanças na relação dos alunos com Ciências</w:t>
      </w:r>
    </w:p>
    <w:p>
      <w:pPr>
        <w:pStyle w:val="style0"/>
        <w:rPr/>
      </w:pPr>
      <w:r>
        <w:rPr/>
      </w:r>
    </w:p>
    <w:p>
      <w:pPr>
        <w:pStyle w:val="style0"/>
        <w:rPr/>
      </w:pPr>
      <w:r>
        <w:rPr/>
        <w:t>(texto começa nesta linha)</w:t>
      </w:r>
    </w:p>
    <w:p>
      <w:pPr>
        <w:pStyle w:val="style0"/>
        <w:rPr/>
      </w:pPr>
      <w:r>
        <w:rPr/>
      </w:r>
    </w:p>
    <w:p>
      <w:pPr>
        <w:pStyle w:val="style0"/>
        <w:spacing w:line="100" w:lineRule="atLeast"/>
        <w:jc w:val="left"/>
        <w:rPr/>
      </w:pPr>
      <w:r>
        <w:rPr/>
      </w:r>
    </w:p>
    <w:p>
      <w:pPr>
        <w:pStyle w:val="style1"/>
        <w:pageBreakBefore/>
        <w:numPr>
          <w:ilvl w:val="0"/>
          <w:numId w:val="2"/>
        </w:numPr>
        <w:rPr/>
      </w:pPr>
      <w:bookmarkStart w:id="22" w:name="__RefHeading__511_819587275"/>
      <w:bookmarkEnd w:id="22"/>
      <w:r>
        <w:rPr/>
        <w:t xml:space="preserve"> </w:t>
      </w:r>
      <w:bookmarkStart w:id="23" w:name="_Toc255568121"/>
      <w:bookmarkEnd w:id="23"/>
      <w:r>
        <w:rPr/>
        <w:t>CONCLUSÃO</w:t>
      </w:r>
    </w:p>
    <w:p>
      <w:pPr>
        <w:pStyle w:val="style0"/>
        <w:rPr/>
      </w:pPr>
      <w:r>
        <w:rPr/>
      </w:r>
    </w:p>
    <w:p>
      <w:pPr>
        <w:pStyle w:val="style0"/>
        <w:rPr/>
      </w:pPr>
      <w:r>
        <w:rPr/>
        <w:t>A ciência está sempre evoluindo, em diferentes graus de velocidade, e está sendo constantemente construída e reconstruída pelos seres humanos. O conceito de transposição de saberes foi fundamentado pelos franceses e decorre justamente do processo de transformação e evolução de um saber em outro saber: no âmbito da ciência, trata-se justamente do desenvolvimento histórico dos conceitos científicos. Este processo na ciência está intimamente ligado à evolução das ideias em geral e ao incremento na produção intelectual da humanidade (PAIS, 2008).</w:t>
      </w:r>
    </w:p>
    <w:p>
      <w:pPr>
        <w:pStyle w:val="style0"/>
        <w:rPr/>
      </w:pPr>
      <w:r>
        <w:rPr/>
      </w:r>
    </w:p>
    <w:p>
      <w:pPr>
        <w:pStyle w:val="style0"/>
        <w:rPr/>
      </w:pPr>
      <w:r>
        <w:rPr/>
      </w:r>
    </w:p>
    <w:p>
      <w:pPr>
        <w:pStyle w:val="style0"/>
        <w:rPr/>
      </w:pPr>
      <w:r>
        <w:rPr/>
      </w:r>
    </w:p>
    <w:p>
      <w:pPr>
        <w:pStyle w:val="style0"/>
        <w:spacing w:line="100" w:lineRule="atLeast"/>
        <w:jc w:val="left"/>
        <w:rPr/>
      </w:pPr>
      <w:r>
        <w:rPr/>
      </w:r>
    </w:p>
    <w:p>
      <w:pPr>
        <w:pStyle w:val="style0"/>
        <w:pageBreakBefore/>
        <w:jc w:val="center"/>
        <w:rPr>
          <w:b/>
        </w:rPr>
      </w:pPr>
      <w:r>
        <w:rPr>
          <w:b/>
        </w:rPr>
        <w:t>REFERÊNCIAS</w:t>
      </w:r>
    </w:p>
    <w:p>
      <w:pPr>
        <w:pStyle w:val="style0"/>
        <w:rPr/>
      </w:pPr>
      <w:r>
        <w:rPr/>
      </w:r>
    </w:p>
    <w:p>
      <w:pPr>
        <w:pStyle w:val="style0"/>
        <w:rPr/>
      </w:pPr>
      <w:r>
        <w:rPr/>
        <w:t xml:space="preserve">ALMEIDA, M. J. </w:t>
      </w:r>
      <w:r>
        <w:rPr>
          <w:b/>
          <w:bCs/>
        </w:rPr>
        <w:t xml:space="preserve">Imagens e sons: </w:t>
      </w:r>
      <w:r>
        <w:rPr/>
        <w:t>a nova cultura oral. São Paulo: Editora Cortez, 2001.</w:t>
      </w:r>
    </w:p>
    <w:p>
      <w:pPr>
        <w:pStyle w:val="style0"/>
        <w:rPr/>
      </w:pPr>
      <w:r>
        <w:rPr/>
        <w:t xml:space="preserve">BOULLE, P. </w:t>
      </w:r>
      <w:r>
        <w:rPr>
          <w:b/>
          <w:bCs/>
        </w:rPr>
        <w:t>O planeta dos macacos</w:t>
      </w:r>
      <w:r>
        <w:rPr/>
        <w:t>. Rio de Janeiro: Ediouro, 2008.</w:t>
      </w:r>
    </w:p>
    <w:p>
      <w:pPr>
        <w:pStyle w:val="style0"/>
        <w:rPr/>
      </w:pPr>
      <w:r>
        <w:rPr/>
        <w:t xml:space="preserve">FURTADO, F. A ciência como inspiração. </w:t>
      </w:r>
      <w:r>
        <w:rPr>
          <w:b/>
          <w:bCs/>
        </w:rPr>
        <w:t xml:space="preserve">Ciência Hoje, </w:t>
      </w:r>
      <w:r>
        <w:rPr/>
        <w:t>n. 279, v. 47, p. 22-29, março/2011.</w:t>
      </w:r>
    </w:p>
    <w:p>
      <w:pPr>
        <w:pStyle w:val="style0"/>
        <w:rPr/>
      </w:pPr>
      <w:r>
        <w:rPr/>
        <w:t xml:space="preserve">MARQUES, F. </w:t>
      </w:r>
      <w:r>
        <w:rPr>
          <w:b/>
          <w:bCs/>
        </w:rPr>
        <w:t xml:space="preserve">Gargalo na sala de aula. </w:t>
      </w:r>
      <w:r>
        <w:rPr/>
        <w:t xml:space="preserve">Pesquisa Fapesp, n. 200, p. 32-38, outubro/2012. </w:t>
      </w:r>
    </w:p>
    <w:p>
      <w:pPr>
        <w:pStyle w:val="style0"/>
        <w:rPr/>
      </w:pPr>
      <w:r>
        <w:rPr/>
        <w:t xml:space="preserve">MORA, A. M. S. </w:t>
      </w:r>
      <w:r>
        <w:rPr>
          <w:b/>
          <w:bCs/>
        </w:rPr>
        <w:t>A divulgação da Ciência como Literatura</w:t>
      </w:r>
      <w:r>
        <w:rPr/>
        <w:t>. Rio de Janeiro: Editora UFRJ, 2003.</w:t>
      </w:r>
    </w:p>
    <w:p>
      <w:pPr>
        <w:pStyle w:val="style0"/>
        <w:rPr/>
      </w:pPr>
      <w:r>
        <w:rPr/>
        <w:t xml:space="preserve">NAPOLITANO, M. </w:t>
      </w:r>
      <w:r>
        <w:rPr>
          <w:b/>
          <w:bCs/>
        </w:rPr>
        <w:t>Como usar o cinema na sala de aula</w:t>
      </w:r>
      <w:r>
        <w:rPr/>
        <w:t>. São Paulo: Editora Contexto, 2011.</w:t>
      </w:r>
    </w:p>
    <w:p>
      <w:pPr>
        <w:pStyle w:val="style0"/>
        <w:rPr/>
      </w:pPr>
      <w:r>
        <w:rPr/>
        <w:t>O GUIA PERVERTIDO DO CINEMA. The Pervert’s Guide to Cinema. Sophie Fiennes, United Kingdom, 2006, 150 min.</w:t>
      </w:r>
    </w:p>
    <w:p>
      <w:pPr>
        <w:pStyle w:val="style0"/>
        <w:rPr/>
      </w:pPr>
      <w:r>
        <w:rPr/>
        <w:t>O PLANETA DOS MACACOS. Planet of the Apes. Franklin J. Schaffner, EUA, 1968, 112 min.</w:t>
      </w:r>
    </w:p>
    <w:p>
      <w:pPr>
        <w:pStyle w:val="style0"/>
        <w:rPr/>
      </w:pPr>
      <w:r>
        <w:rPr/>
        <w:t>PLANETA DOS MACACOS. Planet of the Apes. Tim Burton, EUA, 2001, 110 min.</w:t>
      </w:r>
    </w:p>
    <w:p>
      <w:pPr>
        <w:pStyle w:val="style0"/>
        <w:rPr/>
      </w:pPr>
      <w:r>
        <w:rPr/>
        <w:t>PLANETA DOS MACACOS: a origem. Rise of the planet of the Apes. Rupert Wyatt, EUA, 2011, 105 min.</w:t>
      </w:r>
    </w:p>
    <w:p>
      <w:pPr>
        <w:pStyle w:val="style0"/>
        <w:rPr/>
      </w:pPr>
      <w:r>
        <w:rPr/>
        <w:t xml:space="preserve">PAIS, L. C. </w:t>
      </w:r>
      <w:r>
        <w:rPr>
          <w:b/>
          <w:bCs/>
        </w:rPr>
        <w:t xml:space="preserve">Didática da Matemática: </w:t>
      </w:r>
      <w:r>
        <w:rPr/>
        <w:t>Uma análise da influência francesa. Belo Horizonte: Autêntica, 2008.</w:t>
      </w:r>
    </w:p>
    <w:p>
      <w:pPr>
        <w:pStyle w:val="style0"/>
        <w:rPr/>
      </w:pPr>
      <w:r>
        <w:rPr/>
      </w:r>
    </w:p>
    <w:p>
      <w:pPr>
        <w:pStyle w:val="style0"/>
        <w:spacing w:line="100" w:lineRule="atLeast"/>
        <w:jc w:val="left"/>
        <w:rPr/>
      </w:pPr>
      <w:r>
        <w:rPr/>
      </w:r>
    </w:p>
    <w:p>
      <w:pPr>
        <w:pStyle w:val="style0"/>
        <w:pageBreakBefore/>
        <w:jc w:val="center"/>
        <w:rPr>
          <w:b/>
        </w:rPr>
      </w:pPr>
      <w:r>
        <w:rPr>
          <w:b/>
        </w:rPr>
        <w:t>GLOSSÁRIO</w:t>
      </w:r>
    </w:p>
    <w:p>
      <w:pPr>
        <w:pStyle w:val="style0"/>
        <w:rPr/>
      </w:pPr>
      <w:r>
        <w:rPr/>
      </w:r>
    </w:p>
    <w:p>
      <w:pPr>
        <w:pStyle w:val="style0"/>
        <w:ind w:hanging="1134" w:left="1134" w:right="0"/>
        <w:rPr/>
      </w:pPr>
      <w:r>
        <w:rPr/>
        <w:t xml:space="preserve">Betamax: </w:t>
        <w:tab/>
        <w:t>formato de gravação caseira de 12.7 mm.</w:t>
      </w:r>
    </w:p>
    <w:p>
      <w:pPr>
        <w:pStyle w:val="style0"/>
        <w:ind w:hanging="1134" w:left="1134" w:right="0"/>
        <w:rPr/>
      </w:pPr>
      <w:r>
        <w:rPr/>
        <w:t>Fusão:</w:t>
        <w:tab/>
        <w:t>passagem gradativa, com sobreposição, de uma imagem para outra.</w:t>
      </w:r>
    </w:p>
    <w:p>
      <w:pPr>
        <w:pStyle w:val="style0"/>
        <w:rPr/>
      </w:pPr>
      <w:r>
        <w:rPr/>
      </w:r>
    </w:p>
    <w:p>
      <w:pPr>
        <w:pStyle w:val="style0"/>
        <w:rPr/>
      </w:pPr>
      <w:r>
        <w:rPr/>
      </w:r>
    </w:p>
    <w:p>
      <w:pPr>
        <w:pStyle w:val="style0"/>
        <w:spacing w:line="100" w:lineRule="atLeast"/>
        <w:jc w:val="left"/>
        <w:rPr/>
      </w:pPr>
      <w:r>
        <w:rPr/>
      </w:r>
    </w:p>
    <w:p>
      <w:pPr>
        <w:pStyle w:val="style0"/>
        <w:pageBreakBefore/>
        <w:jc w:val="center"/>
        <w:rPr>
          <w:b/>
        </w:rPr>
      </w:pPr>
      <w:r>
        <w:rPr>
          <w:b/>
        </w:rPr>
        <w:t>APÊNDICE A – Atividade do filme “O cheiro de papaia verde”</w:t>
      </w:r>
    </w:p>
    <w:p>
      <w:pPr>
        <w:pStyle w:val="style0"/>
        <w:rPr/>
      </w:pPr>
      <w:r>
        <w:rPr/>
      </w:r>
    </w:p>
    <w:p>
      <w:pPr>
        <w:pStyle w:val="style0"/>
        <w:rPr/>
      </w:pPr>
      <w:r>
        <w:rPr/>
        <w:t>Objetivo: explicar a importância do cinema como documento histórico.</w:t>
      </w:r>
    </w:p>
    <w:p>
      <w:pPr>
        <w:pStyle w:val="style0"/>
        <w:rPr/>
      </w:pPr>
      <w:r>
        <w:rPr/>
        <w:t>Passos:</w:t>
      </w:r>
    </w:p>
    <w:p>
      <w:pPr>
        <w:pStyle w:val="style0"/>
        <w:rPr/>
      </w:pPr>
      <w:r>
        <w:rPr/>
      </w:r>
    </w:p>
    <w:p>
      <w:pPr>
        <w:pStyle w:val="style0"/>
        <w:rPr/>
      </w:pPr>
      <w:r>
        <w:rPr/>
      </w:r>
    </w:p>
    <w:p>
      <w:pPr>
        <w:pStyle w:val="style0"/>
        <w:spacing w:line="100" w:lineRule="atLeast"/>
        <w:jc w:val="left"/>
        <w:rPr/>
      </w:pPr>
      <w:r>
        <w:rPr/>
      </w:r>
    </w:p>
    <w:p>
      <w:pPr>
        <w:pStyle w:val="style0"/>
        <w:pageBreakBefore/>
        <w:jc w:val="center"/>
        <w:rPr>
          <w:b/>
        </w:rPr>
      </w:pPr>
      <w:r>
        <w:rPr>
          <w:b/>
        </w:rPr>
        <w:t>ANEXO A – Roteiro do filme “O cheiro de papaia verde”</w:t>
      </w:r>
    </w:p>
    <w:p>
      <w:pPr>
        <w:pStyle w:val="style0"/>
        <w:rPr/>
      </w:pPr>
      <w:r>
        <w:rPr/>
      </w:r>
    </w:p>
    <w:p>
      <w:pPr>
        <w:pStyle w:val="style0"/>
        <w:rPr/>
      </w:pPr>
      <w:r>
        <w:rPr/>
        <w:t>Mùi está notavelmente calma e curiosa sobre o mundo a sua volta. Ela olha a família dona da casa.</w:t>
      </w:r>
    </w:p>
    <w:p>
      <w:pPr>
        <w:pStyle w:val="style0"/>
        <w:rPr/>
      </w:pPr>
      <w:r>
        <w:rPr/>
      </w:r>
    </w:p>
    <w:p>
      <w:pPr>
        <w:pStyle w:val="style0"/>
        <w:rPr/>
      </w:pPr>
      <w:r>
        <w:rPr/>
      </w:r>
    </w:p>
    <w:p>
      <w:pPr>
        <w:pStyle w:val="style0"/>
        <w:spacing w:line="100" w:lineRule="atLeast"/>
        <w:jc w:val="left"/>
        <w:rPr/>
      </w:pPr>
      <w:r>
        <w:rPr/>
      </w:r>
    </w:p>
    <w:p>
      <w:pPr>
        <w:pStyle w:val="style0"/>
        <w:pageBreakBefore/>
        <w:jc w:val="center"/>
        <w:rPr>
          <w:b/>
          <w:bCs/>
        </w:rPr>
      </w:pPr>
      <w:r>
        <w:rPr>
          <w:b/>
          <w:bCs/>
        </w:rPr>
        <w:t>ÍNDICE DE FILMES</w:t>
      </w:r>
    </w:p>
    <w:p>
      <w:pPr>
        <w:pStyle w:val="style0"/>
        <w:rPr>
          <w:b/>
          <w:bCs/>
        </w:rPr>
      </w:pPr>
      <w:r>
        <w:rPr>
          <w:b/>
          <w:bCs/>
        </w:rPr>
      </w:r>
    </w:p>
    <w:p>
      <w:pPr>
        <w:pStyle w:val="style0"/>
        <w:tabs>
          <w:tab w:leader="none" w:pos="5103" w:val="left"/>
        </w:tabs>
        <w:rPr>
          <w:bCs/>
        </w:rPr>
      </w:pPr>
      <w:r>
        <w:rPr>
          <w:bCs/>
        </w:rPr>
        <w:t>Alien, o oitavo passageiro</w:t>
        <w:tab/>
        <w:t>89</w:t>
      </w:r>
    </w:p>
    <w:p>
      <w:pPr>
        <w:pStyle w:val="style0"/>
        <w:tabs>
          <w:tab w:leader="none" w:pos="5103" w:val="left"/>
        </w:tabs>
        <w:rPr>
          <w:bCs/>
        </w:rPr>
      </w:pPr>
      <w:r>
        <w:rPr>
          <w:bCs/>
        </w:rPr>
        <w:t>O cheiro do papaia verde</w:t>
        <w:tab/>
        <w:t>35, 56</w:t>
      </w:r>
    </w:p>
    <w:p>
      <w:pPr>
        <w:pStyle w:val="style0"/>
        <w:tabs>
          <w:tab w:leader="none" w:pos="5103" w:val="left"/>
        </w:tabs>
        <w:rPr>
          <w:bCs/>
        </w:rPr>
      </w:pPr>
      <w:r>
        <w:rPr>
          <w:bCs/>
        </w:rPr>
        <w:t>O planeta dos macacos</w:t>
        <w:tab/>
        <w:t>45, 47</w:t>
      </w:r>
    </w:p>
    <w:p>
      <w:pPr>
        <w:pStyle w:val="style0"/>
        <w:rPr/>
      </w:pPr>
      <w:r>
        <w:rPr/>
      </w:r>
    </w:p>
    <w:p>
      <w:pPr>
        <w:pStyle w:val="style0"/>
        <w:rPr/>
      </w:pPr>
      <w:r>
        <w:rPr/>
      </w:r>
    </w:p>
    <w:p>
      <w:pPr>
        <w:pStyle w:val="style0"/>
        <w:spacing w:line="100" w:lineRule="atLeast"/>
        <w:jc w:val="left"/>
        <w:rPr/>
      </w:pPr>
      <w:r>
        <w:rPr/>
      </w:r>
    </w:p>
    <w:sectPr>
      <w:headerReference r:id="rId4" w:type="default"/>
      <w:type w:val="nextPage"/>
      <w:pgSz w:h="16838" w:w="11906"/>
      <w:pgMar w:bottom="1134" w:footer="0" w:gutter="0" w:header="720" w:left="1701" w:right="1134" w:top="1701"/>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Cambria">
    <w:charset w:val="01"/>
    <w:family w:val="roman"/>
    <w:pitch w:val="variable"/>
  </w:font>
  <w:font w:name="Calibri">
    <w:charset w:val="01"/>
    <w:family w:val="roman"/>
    <w:pitch w:val="variable"/>
  </w:font>
  <w:font w:name="Lucida Grande">
    <w:charset w:val="01"/>
    <w:family w:val="roman"/>
    <w:pitch w:val="variable"/>
  </w:font>
  <w:font w:name="Arial">
    <w:charset w:val="01"/>
    <w:family w:val="swiss"/>
    <w:pitch w:val="variable"/>
  </w:font>
  <w:font w:name="Courier New">
    <w:charset w:val="01"/>
    <w:family w:val="modern"/>
    <w:pitch w:val="fixed"/>
  </w:font>
  <w:font w:name="Wingdings">
    <w:charset w:val="02"/>
    <w:family w:val="auto"/>
    <w:pitch w:val="default"/>
  </w:font>
  <w:font w:name="Symbol">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rStyle w:val="style29"/>
        <w:sz w:val="22"/>
        <w:szCs w:val="22"/>
      </w:rPr>
      <w:fldChar w:fldCharType="begin"/>
    </w:r>
    <w:r>
      <w:instrText> PAGE </w:instrText>
    </w:r>
    <w:r>
      <w:fldChar w:fldCharType="separate"/>
    </w:r>
    <w:r>
      <w:t>25</w:t>
    </w:r>
    <w:r>
      <w:fldChar w:fldCharType="end"/>
    </w:r>
    <w:pStyle w:val="style46"/>
    <w:top w:val="nil"/>
    <w:left w:val="nil"/>
    <w:bottom w:val="nil"/>
    <w:insideH w:val="nil"/>
    <w:right w:val="nil"/>
    <w:insideV w:val="nil"/>
    <w:pPr>
      <w:rPr>
        <w:rStyle w:val="style29"/>
        <w:sz w:val="22"/>
        <w:szCs w:val="22"/>
      </w:rPr>
    </w:pPr>
  </w:p>
  <w:p>
    <w:pPr>
      <w:pStyle w:val="style46"/>
      <w:ind w:hanging="0" w:left="0" w:right="360"/>
      <w:rPr/>
    </w:pPr>
    <w:r>
      <w:rPr/>
    </w: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decimal"/>
      <w:lvlText w:val="%1"/>
      <w:lvlJc w:val="left"/>
      <w:pPr>
        <w:ind w:hanging="0" w:left="0"/>
      </w:pPr>
      <w:rPr>
        <w:sz w:val="24"/>
        <w:i w:val="false"/>
        <w:b/>
        <w:szCs w:val="24"/>
        <w:iCs w:val="false"/>
        <w:bCs/>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decimal"/>
      <w:lvlText w:val="%1"/>
      <w:lvlJc w:val="left"/>
      <w:pPr>
        <w:ind w:hanging="0" w:left="0"/>
      </w:pPr>
      <w:rPr>
        <w:smallCaps w:val="false"/>
        <w:caps w:val="false"/>
        <w:sz w:val="24"/>
        <w:i w:val="false"/>
        <w:b/>
        <w:szCs w:val="24"/>
        <w:iCs w:val="false"/>
        <w:bCs/>
      </w:rPr>
    </w:lvl>
    <w:lvl w:ilvl="1">
      <w:start w:val="1"/>
      <w:numFmt w:val="decimal"/>
      <w:lvlText w:val="%1.%2"/>
      <w:lvlJc w:val="left"/>
      <w:pPr>
        <w:ind w:hanging="0" w:left="0"/>
      </w:pPr>
      <w:rPr>
        <w:smallCaps w:val="false"/>
        <w:caps w:val="false"/>
        <w:sz w:val="24"/>
        <w:i w:val="false"/>
        <w:b w:val="false"/>
        <w:szCs w:val="24"/>
        <w:iCs w:val="false"/>
        <w:bCs w:val="false"/>
      </w:rPr>
    </w:lvl>
    <w:lvl w:ilvl="2">
      <w:start w:val="1"/>
      <w:numFmt w:val="decimal"/>
      <w:lvlText w:val="%1.%2.%3"/>
      <w:lvlJc w:val="left"/>
      <w:pPr>
        <w:ind w:hanging="0" w:left="0"/>
      </w:pPr>
    </w:lvl>
    <w:lvl w:ilvl="3">
      <w:start w:val="1"/>
      <w:numFmt w:val="decimal"/>
      <w:lvlText w:val="%1.%2.%3.%4"/>
      <w:lvlJc w:val="left"/>
      <w:pPr>
        <w:ind w:hanging="864" w:left="864"/>
      </w:pPr>
    </w:lvl>
    <w:lvl w:ilvl="4">
      <w:start w:val="1"/>
      <w:numFmt w:val="decimal"/>
      <w:lvlText w:val="%1.%2.%3.%4.%5"/>
      <w:lvlJc w:val="left"/>
      <w:pPr>
        <w:ind w:hanging="1008" w:left="1008"/>
      </w:pPr>
    </w:lvl>
    <w:lvl w:ilvl="5">
      <w:start w:val="1"/>
      <w:numFmt w:val="decimal"/>
      <w:lvlText w:val="%1.%2.%3.%4.%5.%6"/>
      <w:lvlJc w:val="left"/>
      <w:pPr>
        <w:ind w:hanging="1152" w:left="1152"/>
      </w:pPr>
    </w:lvl>
    <w:lvl w:ilvl="6">
      <w:start w:val="1"/>
      <w:numFmt w:val="decimal"/>
      <w:lvlText w:val="%1.%2.%3.%4.%5.%6.%7"/>
      <w:lvlJc w:val="left"/>
      <w:pPr>
        <w:ind w:hanging="1296" w:left="1296"/>
      </w:pPr>
    </w:lvl>
    <w:lvl w:ilvl="7">
      <w:start w:val="1"/>
      <w:numFmt w:val="decimal"/>
      <w:lvlText w:val="%1.%2.%3.%4.%5.%6.%7.%8"/>
      <w:lvlJc w:val="left"/>
      <w:pPr>
        <w:ind w:hanging="1440" w:left="1440"/>
      </w:pPr>
    </w:lvl>
    <w:lvl w:ilvl="8">
      <w:start w:val="1"/>
      <w:numFmt w:val="decimal"/>
      <w:lvlText w:val="%1.%2.%3.%4.%5.%6.%7.%8.%9"/>
      <w:lvlJc w:val="left"/>
      <w:pPr>
        <w:ind w:hanging="1584" w:left="1584"/>
      </w:pPr>
    </w:lvl>
  </w:abstractNum>
  <w:abstractNum w:abstractNumId="3">
    <w:lvl w:ilvl="0">
      <w:start w:val="1"/>
      <w:numFmt w:val="lowerLetter"/>
      <w:lvlText w:val="%1)"/>
      <w:lvlJc w:val="left"/>
      <w:pPr>
        <w:ind w:hanging="283" w:left="567"/>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4"/>
      <w:numFmt w:val="bullet"/>
      <w:lvlText w:val="-"/>
      <w:lvlJc w:val="left"/>
      <w:pPr>
        <w:ind w:hanging="284" w:left="851"/>
      </w:pPr>
      <w:rPr>
        <w:rFonts w:ascii="Times New Roman" w:cs="Times New Roman" w:hAnsi="Times New Roman"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5">
    <w:lvl w:ilvl="0">
      <w:start w:val="1"/>
      <w:numFmt w:val="decimal"/>
      <w:lvlText w:val="%1"/>
      <w:lvlJc w:val="left"/>
      <w:pPr>
        <w:ind w:hanging="0" w:left="0"/>
      </w:pPr>
      <w:rPr>
        <w:smallCaps w:val="false"/>
        <w:caps w:val="false"/>
        <w:sz w:val="24"/>
        <w:i w:val="false"/>
        <w:b/>
        <w:szCs w:val="24"/>
        <w:iCs w:val="false"/>
        <w:bCs/>
      </w:rPr>
    </w:lvl>
    <w:lvl w:ilvl="1">
      <w:start w:val="1"/>
      <w:numFmt w:val="decimal"/>
      <w:lvlText w:val="%1.%2"/>
      <w:lvlJc w:val="left"/>
      <w:pPr>
        <w:ind w:hanging="0" w:left="0"/>
      </w:pPr>
      <w:rPr>
        <w:smallCaps w:val="false"/>
        <w:caps w:val="false"/>
        <w:sz w:val="24"/>
        <w:i w:val="false"/>
        <w:b w:val="false"/>
        <w:szCs w:val="24"/>
        <w:iCs w:val="false"/>
        <w:bCs w:val="false"/>
      </w:rPr>
    </w:lvl>
    <w:lvl w:ilvl="2">
      <w:start w:val="1"/>
      <w:numFmt w:val="decimal"/>
      <w:lvlText w:val="%1.%2.%3"/>
      <w:lvlJc w:val="left"/>
      <w:pPr>
        <w:ind w:hanging="0" w:left="0"/>
      </w:pPr>
    </w:lvl>
    <w:lvl w:ilvl="3">
      <w:start w:val="1"/>
      <w:numFmt w:val="decimal"/>
      <w:lvlText w:val="%1.%2.%3.%4"/>
      <w:lvlJc w:val="left"/>
      <w:pPr>
        <w:ind w:hanging="864" w:left="864"/>
      </w:pPr>
    </w:lvl>
    <w:lvl w:ilvl="4">
      <w:start w:val="1"/>
      <w:numFmt w:val="decimal"/>
      <w:lvlText w:val="%1.%2.%3.%4.%5"/>
      <w:lvlJc w:val="left"/>
      <w:pPr>
        <w:ind w:hanging="1008" w:left="1008"/>
      </w:pPr>
    </w:lvl>
    <w:lvl w:ilvl="5">
      <w:start w:val="1"/>
      <w:numFmt w:val="decimal"/>
      <w:lvlText w:val="%1.%2.%3.%4.%5.%6"/>
      <w:lvlJc w:val="left"/>
      <w:pPr>
        <w:ind w:hanging="1152" w:left="1152"/>
      </w:pPr>
    </w:lvl>
    <w:lvl w:ilvl="6">
      <w:start w:val="1"/>
      <w:numFmt w:val="decimal"/>
      <w:lvlText w:val="%1.%2.%3.%4.%5.%6.%7"/>
      <w:lvlJc w:val="left"/>
      <w:pPr>
        <w:ind w:hanging="1296" w:left="1296"/>
      </w:pPr>
    </w:lvl>
    <w:lvl w:ilvl="7">
      <w:start w:val="1"/>
      <w:numFmt w:val="decimal"/>
      <w:lvlText w:val="%1.%2.%3.%4.%5.%6.%7.%8"/>
      <w:lvlJc w:val="left"/>
      <w:pPr>
        <w:ind w:hanging="1440" w:left="1440"/>
      </w:pPr>
    </w:lvl>
    <w:lvl w:ilvl="8">
      <w:start w:val="1"/>
      <w:numFmt w:val="decimal"/>
      <w:lvlText w:val="%1.%2.%3.%4.%5.%6.%7.%8.%9"/>
      <w:lvlJc w:val="left"/>
      <w:pPr>
        <w:ind w:hanging="1584" w:left="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0"/>
  <w:defaultTabStop w:val="709"/>
</w:settings>
</file>

<file path=word/styles.xml><?xml version="1.0" encoding="utf-8"?>
<w:styles xmlns:w="http://schemas.openxmlformats.org/wordprocessingml/2006/main">
  <w:style w:styleId="style0" w:type="paragraph">
    <w:name w:val="Normal"/>
    <w:next w:val="style0"/>
    <w:pPr>
      <w:widowControl/>
      <w:suppressAutoHyphens w:val="true"/>
      <w:spacing w:line="360" w:lineRule="auto"/>
      <w:jc w:val="both"/>
    </w:pPr>
    <w:rPr>
      <w:rFonts w:ascii="Times New Roman" w:cs="" w:eastAsia="DejaVu Sans" w:hAnsi="Times New Roman"/>
      <w:color w:val="auto"/>
      <w:sz w:val="24"/>
      <w:szCs w:val="24"/>
      <w:lang w:bidi="ar-SA" w:eastAsia="en-US" w:val="pt-BR"/>
    </w:rPr>
  </w:style>
  <w:style w:styleId="style1" w:type="paragraph">
    <w:name w:val="Título 1"/>
    <w:basedOn w:val="style0"/>
    <w:next w:val="style1"/>
    <w:pPr>
      <w:keepNext/>
      <w:keepLines/>
      <w:numPr>
        <w:ilvl w:val="0"/>
        <w:numId w:val="2"/>
      </w:numPr>
      <w:outlineLvl w:val="0"/>
    </w:pPr>
    <w:rPr>
      <w:rFonts w:cs=""/>
      <w:b/>
      <w:bCs/>
      <w:caps/>
    </w:rPr>
  </w:style>
  <w:style w:styleId="style2" w:type="paragraph">
    <w:name w:val="Título 2"/>
    <w:basedOn w:val="style0"/>
    <w:next w:val="style2"/>
    <w:pPr>
      <w:keepNext/>
      <w:keepLines/>
      <w:numPr>
        <w:ilvl w:val="1"/>
        <w:numId w:val="2"/>
      </w:numPr>
      <w:outlineLvl w:val="1"/>
    </w:pPr>
    <w:rPr>
      <w:rFonts w:cs=""/>
    </w:rPr>
  </w:style>
  <w:style w:styleId="style3" w:type="paragraph">
    <w:name w:val="Título 3"/>
    <w:basedOn w:val="style0"/>
    <w:next w:val="style3"/>
    <w:pPr>
      <w:keepNext/>
      <w:keepLines/>
      <w:numPr>
        <w:ilvl w:val="2"/>
        <w:numId w:val="2"/>
      </w:numPr>
      <w:outlineLvl w:val="2"/>
    </w:pPr>
    <w:rPr>
      <w:rFonts w:cs=""/>
    </w:rPr>
  </w:style>
  <w:style w:styleId="style4" w:type="paragraph">
    <w:name w:val="Título 4"/>
    <w:basedOn w:val="style0"/>
    <w:next w:val="style4"/>
    <w:pPr>
      <w:keepNext/>
      <w:keepLines/>
      <w:numPr>
        <w:ilvl w:val="3"/>
        <w:numId w:val="2"/>
      </w:numPr>
      <w:spacing w:after="0" w:before="200"/>
      <w:contextualSpacing w:val="false"/>
      <w:outlineLvl w:val="3"/>
    </w:pPr>
    <w:rPr>
      <w:rFonts w:ascii="Calibri" w:cs="" w:hAnsi="Calibri"/>
      <w:b/>
      <w:bCs/>
      <w:i/>
      <w:iCs/>
      <w:color w:val="4F81BD"/>
    </w:rPr>
  </w:style>
  <w:style w:styleId="style5" w:type="paragraph">
    <w:name w:val="Título 5"/>
    <w:basedOn w:val="style0"/>
    <w:next w:val="style5"/>
    <w:pPr>
      <w:keepNext/>
      <w:keepLines/>
      <w:numPr>
        <w:ilvl w:val="4"/>
        <w:numId w:val="2"/>
      </w:numPr>
      <w:spacing w:after="0" w:before="200"/>
      <w:contextualSpacing w:val="false"/>
      <w:outlineLvl w:val="4"/>
    </w:pPr>
    <w:rPr>
      <w:rFonts w:ascii="Calibri" w:cs="" w:hAnsi="Calibri"/>
      <w:color w:val="243F60"/>
    </w:rPr>
  </w:style>
  <w:style w:styleId="style6" w:type="paragraph">
    <w:name w:val="Título 6"/>
    <w:basedOn w:val="style0"/>
    <w:next w:val="style6"/>
    <w:pPr>
      <w:keepNext/>
      <w:keepLines/>
      <w:numPr>
        <w:ilvl w:val="5"/>
        <w:numId w:val="2"/>
      </w:numPr>
      <w:spacing w:after="0" w:before="200"/>
      <w:contextualSpacing w:val="false"/>
      <w:outlineLvl w:val="5"/>
    </w:pPr>
    <w:rPr>
      <w:rFonts w:ascii="Calibri" w:cs="" w:hAnsi="Calibri"/>
      <w:i/>
      <w:iCs/>
      <w:color w:val="243F60"/>
    </w:rPr>
  </w:style>
  <w:style w:styleId="style7" w:type="paragraph">
    <w:name w:val="Título 7"/>
    <w:basedOn w:val="style0"/>
    <w:next w:val="style7"/>
    <w:pPr>
      <w:keepNext/>
      <w:keepLines/>
      <w:numPr>
        <w:ilvl w:val="6"/>
        <w:numId w:val="2"/>
      </w:numPr>
      <w:spacing w:after="0" w:before="200"/>
      <w:contextualSpacing w:val="false"/>
      <w:outlineLvl w:val="6"/>
    </w:pPr>
    <w:rPr>
      <w:rFonts w:ascii="Calibri" w:cs="" w:hAnsi="Calibri"/>
      <w:i/>
      <w:iCs/>
      <w:color w:val="404040"/>
    </w:rPr>
  </w:style>
  <w:style w:styleId="style8" w:type="paragraph">
    <w:name w:val="Título 8"/>
    <w:basedOn w:val="style0"/>
    <w:next w:val="style8"/>
    <w:pPr>
      <w:keepNext/>
      <w:keepLines/>
      <w:numPr>
        <w:ilvl w:val="7"/>
        <w:numId w:val="2"/>
      </w:numPr>
      <w:spacing w:after="0" w:before="200"/>
      <w:contextualSpacing w:val="false"/>
      <w:outlineLvl w:val="7"/>
    </w:pPr>
    <w:rPr>
      <w:rFonts w:ascii="Calibri" w:cs="" w:hAnsi="Calibri"/>
      <w:color w:val="404040"/>
      <w:sz w:val="20"/>
      <w:szCs w:val="20"/>
    </w:rPr>
  </w:style>
  <w:style w:styleId="style9" w:type="paragraph">
    <w:name w:val="Título 9"/>
    <w:basedOn w:val="style0"/>
    <w:next w:val="style9"/>
    <w:pPr>
      <w:keepNext/>
      <w:keepLines/>
      <w:numPr>
        <w:ilvl w:val="8"/>
        <w:numId w:val="2"/>
      </w:numPr>
      <w:spacing w:after="0" w:before="200"/>
      <w:contextualSpacing w:val="false"/>
      <w:outlineLvl w:val="8"/>
    </w:pPr>
    <w:rPr>
      <w:rFonts w:ascii="Calibri" w:cs="" w:hAnsi="Calibri"/>
      <w:i/>
      <w:iCs/>
      <w:color w:val="404040"/>
      <w:sz w:val="20"/>
      <w:szCs w:val="20"/>
    </w:rPr>
  </w:style>
  <w:style w:styleId="style15" w:type="character">
    <w:name w:val="Default Paragraph Font"/>
    <w:next w:val="style15"/>
    <w:rPr/>
  </w:style>
  <w:style w:styleId="style16" w:type="character">
    <w:name w:val="Balloon Text Char"/>
    <w:basedOn w:val="style15"/>
    <w:next w:val="style16"/>
    <w:rPr>
      <w:rFonts w:ascii="Lucida Grande" w:cs="Lucida Grande" w:hAnsi="Lucida Grande"/>
      <w:sz w:val="18"/>
      <w:szCs w:val="18"/>
    </w:rPr>
  </w:style>
  <w:style w:styleId="style17" w:type="character">
    <w:name w:val="Header Char"/>
    <w:basedOn w:val="style15"/>
    <w:next w:val="style17"/>
    <w:rPr>
      <w:rFonts w:ascii="Times New Roman" w:hAnsi="Times New Roman"/>
    </w:rPr>
  </w:style>
  <w:style w:styleId="style18" w:type="character">
    <w:name w:val="Footer Char"/>
    <w:basedOn w:val="style15"/>
    <w:next w:val="style18"/>
    <w:rPr>
      <w:rFonts w:ascii="Times New Roman" w:hAnsi="Times New Roman"/>
    </w:rPr>
  </w:style>
  <w:style w:styleId="style19" w:type="character">
    <w:name w:val="Link da Internet"/>
    <w:basedOn w:val="style15"/>
    <w:next w:val="style19"/>
    <w:rPr>
      <w:color w:val="0000FF"/>
      <w:u w:val="single"/>
      <w:lang w:bidi="zxx-" w:eastAsia="zxx-" w:val="zxx-"/>
    </w:rPr>
  </w:style>
  <w:style w:styleId="style20" w:type="character">
    <w:name w:val="Heading 1 Char"/>
    <w:basedOn w:val="style15"/>
    <w:next w:val="style20"/>
    <w:rPr>
      <w:rFonts w:ascii="Times New Roman" w:cs="" w:hAnsi="Times New Roman"/>
      <w:b/>
      <w:bCs/>
      <w:caps/>
      <w:lang w:val="pt-BR"/>
    </w:rPr>
  </w:style>
  <w:style w:styleId="style21" w:type="character">
    <w:name w:val="Heading 2 Char"/>
    <w:basedOn w:val="style15"/>
    <w:next w:val="style21"/>
    <w:rPr>
      <w:rFonts w:ascii="Times New Roman" w:cs="" w:hAnsi="Times New Roman"/>
      <w:lang w:val="pt-BR"/>
    </w:rPr>
  </w:style>
  <w:style w:styleId="style22" w:type="character">
    <w:name w:val="Heading 3 Char"/>
    <w:basedOn w:val="style15"/>
    <w:next w:val="style22"/>
    <w:rPr>
      <w:rFonts w:ascii="Times New Roman" w:cs="" w:hAnsi="Times New Roman"/>
      <w:lang w:val="pt-BR"/>
    </w:rPr>
  </w:style>
  <w:style w:styleId="style23" w:type="character">
    <w:name w:val="Heading 4 Char"/>
    <w:basedOn w:val="style15"/>
    <w:next w:val="style23"/>
    <w:rPr>
      <w:rFonts w:ascii="Calibri" w:cs="" w:hAnsi="Calibri"/>
      <w:b/>
      <w:bCs/>
      <w:i/>
      <w:iCs/>
      <w:color w:val="4F81BD"/>
      <w:lang w:val="pt-BR"/>
    </w:rPr>
  </w:style>
  <w:style w:styleId="style24" w:type="character">
    <w:name w:val="Heading 5 Char"/>
    <w:basedOn w:val="style15"/>
    <w:next w:val="style24"/>
    <w:rPr>
      <w:rFonts w:ascii="Calibri" w:cs="" w:hAnsi="Calibri"/>
      <w:color w:val="243F60"/>
      <w:lang w:val="pt-BR"/>
    </w:rPr>
  </w:style>
  <w:style w:styleId="style25" w:type="character">
    <w:name w:val="Heading 6 Char"/>
    <w:basedOn w:val="style15"/>
    <w:next w:val="style25"/>
    <w:rPr>
      <w:rFonts w:ascii="Calibri" w:cs="" w:hAnsi="Calibri"/>
      <w:i/>
      <w:iCs/>
      <w:color w:val="243F60"/>
      <w:lang w:val="pt-BR"/>
    </w:rPr>
  </w:style>
  <w:style w:styleId="style26" w:type="character">
    <w:name w:val="Heading 7 Char"/>
    <w:basedOn w:val="style15"/>
    <w:next w:val="style26"/>
    <w:rPr>
      <w:rFonts w:ascii="Calibri" w:cs="" w:hAnsi="Calibri"/>
      <w:i/>
      <w:iCs/>
      <w:color w:val="404040"/>
      <w:lang w:val="pt-BR"/>
    </w:rPr>
  </w:style>
  <w:style w:styleId="style27" w:type="character">
    <w:name w:val="Heading 8 Char"/>
    <w:basedOn w:val="style15"/>
    <w:next w:val="style27"/>
    <w:rPr>
      <w:rFonts w:ascii="Calibri" w:cs="" w:hAnsi="Calibri"/>
      <w:color w:val="404040"/>
      <w:sz w:val="20"/>
      <w:szCs w:val="20"/>
      <w:lang w:val="pt-BR"/>
    </w:rPr>
  </w:style>
  <w:style w:styleId="style28" w:type="character">
    <w:name w:val="Heading 9 Char"/>
    <w:basedOn w:val="style15"/>
    <w:next w:val="style28"/>
    <w:rPr>
      <w:rFonts w:ascii="Calibri" w:cs="" w:hAnsi="Calibri"/>
      <w:i/>
      <w:iCs/>
      <w:color w:val="404040"/>
      <w:sz w:val="20"/>
      <w:szCs w:val="20"/>
      <w:lang w:val="pt-BR"/>
    </w:rPr>
  </w:style>
  <w:style w:styleId="style29" w:type="character">
    <w:name w:val="page number"/>
    <w:basedOn w:val="style15"/>
    <w:next w:val="style29"/>
    <w:rPr/>
  </w:style>
  <w:style w:styleId="style30" w:type="character">
    <w:name w:val="ListLabel 1"/>
    <w:next w:val="style30"/>
    <w:rPr>
      <w:b w:val="false"/>
      <w:bCs w:val="false"/>
      <w:i w:val="false"/>
      <w:iCs w:val="false"/>
      <w:sz w:val="24"/>
      <w:szCs w:val="24"/>
    </w:rPr>
  </w:style>
  <w:style w:styleId="style31" w:type="character">
    <w:name w:val="ListLabel 2"/>
    <w:next w:val="style31"/>
    <w:rPr>
      <w:b/>
      <w:bCs/>
      <w:i w:val="false"/>
      <w:iCs w:val="false"/>
      <w:sz w:val="24"/>
      <w:szCs w:val="24"/>
    </w:rPr>
  </w:style>
  <w:style w:styleId="style32" w:type="character">
    <w:name w:val="ListLabel 3"/>
    <w:next w:val="style32"/>
    <w:rPr>
      <w:b/>
      <w:bCs/>
      <w:i w:val="false"/>
      <w:iCs w:val="false"/>
      <w:caps w:val="false"/>
      <w:smallCaps w:val="false"/>
      <w:sz w:val="24"/>
      <w:szCs w:val="24"/>
    </w:rPr>
  </w:style>
  <w:style w:styleId="style33" w:type="character">
    <w:name w:val="ListLabel 4"/>
    <w:next w:val="style33"/>
    <w:rPr>
      <w:b w:val="false"/>
      <w:bCs w:val="false"/>
      <w:i w:val="false"/>
      <w:iCs w:val="false"/>
      <w:caps w:val="false"/>
      <w:smallCaps w:val="false"/>
      <w:sz w:val="24"/>
      <w:szCs w:val="24"/>
    </w:rPr>
  </w:style>
  <w:style w:styleId="style34" w:type="character">
    <w:name w:val="ListLabel 5"/>
    <w:next w:val="style34"/>
    <w:rPr>
      <w:b/>
      <w:bCs/>
      <w:i w:val="false"/>
      <w:iCs w:val="false"/>
      <w:caps/>
      <w:sz w:val="24"/>
      <w:szCs w:val="24"/>
    </w:rPr>
  </w:style>
  <w:style w:styleId="style35" w:type="character">
    <w:name w:val="ListLabel 6"/>
    <w:next w:val="style35"/>
    <w:rPr>
      <w:rFonts w:cs="Times New Roman"/>
    </w:rPr>
  </w:style>
  <w:style w:styleId="style36" w:type="character">
    <w:name w:val="Vínculo de índice"/>
    <w:next w:val="style36"/>
    <w:rPr/>
  </w:style>
  <w:style w:styleId="style37" w:type="paragraph">
    <w:name w:val="Título"/>
    <w:basedOn w:val="style0"/>
    <w:next w:val="style38"/>
    <w:pPr>
      <w:keepNext/>
      <w:spacing w:after="120" w:before="240"/>
      <w:contextualSpacing w:val="false"/>
    </w:pPr>
    <w:rPr>
      <w:rFonts w:ascii="Arial" w:cs="Lohit Hindi" w:eastAsia="DejaVu Sans" w:hAnsi="Arial"/>
      <w:sz w:val="28"/>
      <w:szCs w:val="28"/>
    </w:rPr>
  </w:style>
  <w:style w:styleId="style38" w:type="paragraph">
    <w:name w:val="Corpo do texto"/>
    <w:basedOn w:val="style0"/>
    <w:next w:val="style38"/>
    <w:pPr>
      <w:spacing w:after="120" w:before="0"/>
      <w:contextualSpacing w:val="false"/>
    </w:pPr>
    <w:rPr/>
  </w:style>
  <w:style w:styleId="style39" w:type="paragraph">
    <w:name w:val="Lista"/>
    <w:basedOn w:val="style38"/>
    <w:next w:val="style39"/>
    <w:pPr/>
    <w:rPr>
      <w:rFonts w:cs="Lohit Hindi"/>
    </w:rPr>
  </w:style>
  <w:style w:styleId="style40" w:type="paragraph">
    <w:name w:val="Legenda"/>
    <w:basedOn w:val="style0"/>
    <w:next w:val="style40"/>
    <w:pPr>
      <w:suppressLineNumbers/>
      <w:spacing w:after="120" w:before="120"/>
      <w:contextualSpacing w:val="false"/>
    </w:pPr>
    <w:rPr>
      <w:rFonts w:cs="Lohit Hindi"/>
      <w:i/>
      <w:iCs/>
      <w:sz w:val="24"/>
      <w:szCs w:val="24"/>
    </w:rPr>
  </w:style>
  <w:style w:styleId="style41" w:type="paragraph">
    <w:name w:val="Índice"/>
    <w:basedOn w:val="style0"/>
    <w:next w:val="style41"/>
    <w:pPr>
      <w:suppressLineNumbers/>
    </w:pPr>
    <w:rPr>
      <w:rFonts w:cs="Lohit Hindi"/>
    </w:rPr>
  </w:style>
  <w:style w:styleId="style42" w:type="paragraph">
    <w:name w:val="Balloon Text"/>
    <w:basedOn w:val="style0"/>
    <w:next w:val="style42"/>
    <w:pPr/>
    <w:rPr>
      <w:rFonts w:ascii="Lucida Grande" w:cs="Lucida Grande" w:hAnsi="Lucida Grande"/>
      <w:sz w:val="18"/>
      <w:szCs w:val="18"/>
    </w:rPr>
  </w:style>
  <w:style w:styleId="style43" w:type="paragraph">
    <w:name w:val="Revision"/>
    <w:next w:val="style43"/>
    <w:pPr>
      <w:widowControl/>
      <w:suppressAutoHyphens w:val="true"/>
    </w:pPr>
    <w:rPr>
      <w:rFonts w:ascii="Cambria" w:cs="" w:eastAsia="DejaVu Sans" w:hAnsi="Cambria"/>
      <w:color w:val="auto"/>
      <w:sz w:val="24"/>
      <w:szCs w:val="24"/>
      <w:lang w:bidi="ar-SA" w:eastAsia="en-US" w:val="en-US"/>
    </w:rPr>
  </w:style>
  <w:style w:styleId="style44" w:type="paragraph">
    <w:name w:val="List Paragraph"/>
    <w:basedOn w:val="style0"/>
    <w:next w:val="style44"/>
    <w:pPr>
      <w:spacing w:after="0" w:before="0"/>
      <w:ind w:hanging="0" w:left="720" w:right="0"/>
      <w:contextualSpacing/>
    </w:pPr>
    <w:rPr/>
  </w:style>
  <w:style w:styleId="style45" w:type="paragraph">
    <w:name w:val="Seção"/>
    <w:basedOn w:val="style44"/>
    <w:next w:val="style45"/>
    <w:pPr>
      <w:numPr>
        <w:ilvl w:val="0"/>
        <w:numId w:val="1"/>
      </w:numPr>
    </w:pPr>
    <w:rPr>
      <w:rFonts w:cs="Times New Roman"/>
      <w:b/>
    </w:rPr>
  </w:style>
  <w:style w:styleId="style46" w:type="paragraph">
    <w:name w:val="Cabeçalho"/>
    <w:basedOn w:val="style0"/>
    <w:next w:val="style46"/>
    <w:pPr>
      <w:tabs>
        <w:tab w:leader="none" w:pos="4320" w:val="center"/>
        <w:tab w:leader="none" w:pos="8640" w:val="right"/>
      </w:tabs>
      <w:spacing w:line="100" w:lineRule="atLeast"/>
    </w:pPr>
    <w:rPr/>
  </w:style>
  <w:style w:styleId="style47" w:type="paragraph">
    <w:name w:val="Rodapé"/>
    <w:basedOn w:val="style0"/>
    <w:next w:val="style47"/>
    <w:pPr>
      <w:tabs>
        <w:tab w:leader="none" w:pos="4320" w:val="center"/>
        <w:tab w:leader="none" w:pos="8640" w:val="right"/>
      </w:tabs>
      <w:spacing w:line="100" w:lineRule="atLeast"/>
    </w:pPr>
    <w:rPr/>
  </w:style>
  <w:style w:styleId="style48" w:type="paragraph">
    <w:name w:val="Título do sumário"/>
    <w:basedOn w:val="style1"/>
    <w:next w:val="style48"/>
    <w:pPr>
      <w:spacing w:line="276" w:lineRule="auto"/>
      <w:jc w:val="left"/>
    </w:pPr>
    <w:rPr>
      <w:rFonts w:ascii="Calibri" w:hAnsi="Calibri"/>
      <w:caps w:val="false"/>
      <w:smallCaps w:val="false"/>
      <w:color w:val="365F91"/>
      <w:sz w:val="28"/>
      <w:szCs w:val="28"/>
      <w:lang w:val="en-US"/>
    </w:rPr>
  </w:style>
  <w:style w:styleId="style49" w:type="paragraph">
    <w:name w:val="Sumário 1"/>
    <w:basedOn w:val="style0"/>
    <w:next w:val="style49"/>
    <w:pPr>
      <w:tabs>
        <w:tab w:leader="none" w:pos="362" w:val="left"/>
        <w:tab w:leader="dot" w:pos="9055" w:val="right"/>
      </w:tabs>
      <w:spacing w:after="0" w:before="360"/>
      <w:contextualSpacing w:val="false"/>
      <w:jc w:val="left"/>
    </w:pPr>
    <w:rPr>
      <w:rFonts w:cs="Times New Roman"/>
      <w:b/>
      <w:bCs/>
    </w:rPr>
  </w:style>
  <w:style w:styleId="style50" w:type="paragraph">
    <w:name w:val="Sumário 2"/>
    <w:basedOn w:val="style0"/>
    <w:next w:val="style50"/>
    <w:pPr>
      <w:tabs>
        <w:tab w:leader="none" w:pos="523" w:val="left"/>
        <w:tab w:leader="dot" w:pos="9055" w:val="right"/>
      </w:tabs>
      <w:spacing w:after="0" w:before="240"/>
      <w:contextualSpacing w:val="false"/>
      <w:jc w:val="left"/>
    </w:pPr>
    <w:rPr>
      <w:rFonts w:ascii="Cambria" w:hAnsi="Cambria"/>
      <w:b/>
      <w:sz w:val="20"/>
      <w:szCs w:val="20"/>
    </w:rPr>
  </w:style>
  <w:style w:styleId="style51" w:type="paragraph">
    <w:name w:val="Sumário 3"/>
    <w:basedOn w:val="style0"/>
    <w:next w:val="style51"/>
    <w:pPr>
      <w:tabs>
        <w:tab w:leader="none" w:pos="894" w:val="left"/>
        <w:tab w:leader="dot" w:pos="9055" w:val="right"/>
      </w:tabs>
      <w:jc w:val="left"/>
    </w:pPr>
    <w:rPr>
      <w:rFonts w:ascii="Cambria" w:hAnsi="Cambria"/>
      <w:sz w:val="20"/>
      <w:szCs w:val="20"/>
    </w:rPr>
  </w:style>
  <w:style w:styleId="style52" w:type="paragraph">
    <w:name w:val="Sumário 4"/>
    <w:basedOn w:val="style0"/>
    <w:next w:val="style52"/>
    <w:pPr>
      <w:ind w:hanging="0" w:left="480" w:right="0"/>
      <w:jc w:val="left"/>
    </w:pPr>
    <w:rPr>
      <w:rFonts w:ascii="Cambria" w:hAnsi="Cambria"/>
      <w:sz w:val="20"/>
      <w:szCs w:val="20"/>
    </w:rPr>
  </w:style>
  <w:style w:styleId="style53" w:type="paragraph">
    <w:name w:val="Sumário 5"/>
    <w:basedOn w:val="style0"/>
    <w:next w:val="style53"/>
    <w:pPr>
      <w:ind w:hanging="0" w:left="720" w:right="0"/>
      <w:jc w:val="left"/>
    </w:pPr>
    <w:rPr>
      <w:rFonts w:ascii="Cambria" w:hAnsi="Cambria"/>
      <w:sz w:val="20"/>
      <w:szCs w:val="20"/>
    </w:rPr>
  </w:style>
  <w:style w:styleId="style54" w:type="paragraph">
    <w:name w:val="Sumário 6"/>
    <w:basedOn w:val="style0"/>
    <w:next w:val="style54"/>
    <w:pPr>
      <w:ind w:hanging="0" w:left="960" w:right="0"/>
      <w:jc w:val="left"/>
    </w:pPr>
    <w:rPr>
      <w:rFonts w:ascii="Cambria" w:hAnsi="Cambria"/>
      <w:sz w:val="20"/>
      <w:szCs w:val="20"/>
    </w:rPr>
  </w:style>
  <w:style w:styleId="style55" w:type="paragraph">
    <w:name w:val="Sumário 7"/>
    <w:basedOn w:val="style0"/>
    <w:next w:val="style55"/>
    <w:pPr>
      <w:ind w:hanging="0" w:left="1200" w:right="0"/>
      <w:jc w:val="left"/>
    </w:pPr>
    <w:rPr>
      <w:rFonts w:ascii="Cambria" w:hAnsi="Cambria"/>
      <w:sz w:val="20"/>
      <w:szCs w:val="20"/>
    </w:rPr>
  </w:style>
  <w:style w:styleId="style56" w:type="paragraph">
    <w:name w:val="Sumário 8"/>
    <w:basedOn w:val="style0"/>
    <w:next w:val="style56"/>
    <w:pPr>
      <w:ind w:hanging="0" w:left="1440" w:right="0"/>
      <w:jc w:val="left"/>
    </w:pPr>
    <w:rPr>
      <w:rFonts w:ascii="Cambria" w:hAnsi="Cambria"/>
      <w:sz w:val="20"/>
      <w:szCs w:val="20"/>
    </w:rPr>
  </w:style>
  <w:style w:styleId="style57" w:type="paragraph">
    <w:name w:val="Sumário 9"/>
    <w:basedOn w:val="style0"/>
    <w:next w:val="style57"/>
    <w:pPr>
      <w:ind w:hanging="0" w:left="1680" w:right="0"/>
      <w:jc w:val="left"/>
    </w:pPr>
    <w:rPr>
      <w:rFonts w:ascii="Cambria" w:hAnsi="Cambria"/>
      <w:sz w:val="20"/>
      <w:szCs w:val="20"/>
    </w:rPr>
  </w:style>
  <w:style w:styleId="style58" w:type="paragraph">
    <w:name w:val="Conteúdo do quadro"/>
    <w:basedOn w:val="style0"/>
    <w:next w:val="style5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1633</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2014-02-02T16:40:00Z</dcterms:created>
  <dc:creator>Marcelo Hatugai</dc:creator>
  <cp:lastModifiedBy>Marcelo Hatugai</cp:lastModifiedBy>
  <dcterms:modified xsi:type="dcterms:W3CDTF">2014-03-06T17:00:00Z</dcterms:modified>
  <cp:revision>86</cp:revision>
</cp:coreProperties>
</file>